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АДМИНИСТРАЦИЯ </w:t>
      </w:r>
      <w:r w:rsidR="00BC6E61">
        <w:rPr>
          <w:rFonts w:eastAsia="Times New Roman"/>
          <w:color w:val="000000"/>
        </w:rPr>
        <w:t>ВЕРЕТЬЕВСКОГО</w:t>
      </w:r>
      <w:r w:rsidRPr="00DF27BA">
        <w:rPr>
          <w:rFonts w:eastAsia="Times New Roman"/>
          <w:color w:val="000000"/>
        </w:rPr>
        <w:t> СЕЛЬСКОГО ПОСЕЛЕНИЯ</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ОСТРОГОЖСКОГО МУНИЦИПАЛЬНОГО РАЙОНА</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ВОРОНЕЖСКОЙ ОБЛАСТИ</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 </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ПОСТАНОВЛЕНИЕ</w:t>
      </w:r>
    </w:p>
    <w:p w:rsidR="00833CD3" w:rsidRDefault="00833CD3" w:rsidP="00833CD3">
      <w:pPr>
        <w:spacing w:after="0" w:line="240" w:lineRule="auto"/>
        <w:rPr>
          <w:rFonts w:eastAsia="Times New Roman"/>
          <w:color w:val="000000"/>
        </w:rPr>
      </w:pPr>
      <w:r>
        <w:rPr>
          <w:rFonts w:eastAsia="Times New Roman"/>
          <w:color w:val="000000"/>
        </w:rPr>
        <w:t xml:space="preserve"> </w:t>
      </w:r>
      <w:r w:rsidR="00C57B27">
        <w:rPr>
          <w:rFonts w:eastAsia="Times New Roman"/>
          <w:color w:val="000000"/>
        </w:rPr>
        <w:t>25</w:t>
      </w:r>
      <w:bookmarkStart w:id="0" w:name="_GoBack"/>
      <w:bookmarkEnd w:id="0"/>
      <w:r w:rsidR="00BC6E61">
        <w:rPr>
          <w:rFonts w:eastAsia="Times New Roman"/>
          <w:color w:val="000000"/>
        </w:rPr>
        <w:t xml:space="preserve"> февраля</w:t>
      </w:r>
      <w:r>
        <w:rPr>
          <w:rFonts w:eastAsia="Times New Roman"/>
          <w:color w:val="000000"/>
        </w:rPr>
        <w:t xml:space="preserve"> </w:t>
      </w:r>
      <w:r w:rsidR="004A7BA2">
        <w:rPr>
          <w:rFonts w:eastAsia="Times New Roman"/>
          <w:color w:val="000000"/>
        </w:rPr>
        <w:t>2025</w:t>
      </w:r>
      <w:r w:rsidRPr="00DF27BA">
        <w:rPr>
          <w:rFonts w:eastAsia="Times New Roman"/>
          <w:color w:val="000000"/>
        </w:rPr>
        <w:t xml:space="preserve"> г</w:t>
      </w:r>
      <w:r w:rsidR="00BC6E61">
        <w:rPr>
          <w:rFonts w:eastAsia="Times New Roman"/>
          <w:color w:val="000000"/>
        </w:rPr>
        <w:t xml:space="preserve">ода № </w:t>
      </w:r>
      <w:r w:rsidR="004A7BA2">
        <w:rPr>
          <w:rFonts w:eastAsia="Times New Roman"/>
          <w:color w:val="000000"/>
        </w:rPr>
        <w:t>9</w:t>
      </w:r>
    </w:p>
    <w:p w:rsidR="00833CD3" w:rsidRDefault="00BC6E61" w:rsidP="00833CD3">
      <w:pPr>
        <w:spacing w:after="0" w:line="240" w:lineRule="auto"/>
        <w:rPr>
          <w:rFonts w:eastAsia="Times New Roman"/>
          <w:color w:val="000000"/>
        </w:rPr>
      </w:pPr>
      <w:r>
        <w:rPr>
          <w:rFonts w:eastAsia="Times New Roman"/>
          <w:color w:val="000000"/>
        </w:rPr>
        <w:t>с</w:t>
      </w:r>
      <w:r w:rsidR="00833CD3">
        <w:rPr>
          <w:rFonts w:eastAsia="Times New Roman"/>
          <w:color w:val="000000"/>
        </w:rPr>
        <w:t xml:space="preserve">. </w:t>
      </w:r>
      <w:r>
        <w:rPr>
          <w:rFonts w:eastAsia="Times New Roman"/>
          <w:color w:val="000000"/>
        </w:rPr>
        <w:t>Веретье</w:t>
      </w:r>
    </w:p>
    <w:p w:rsidR="00833CD3" w:rsidRDefault="00833CD3" w:rsidP="00833CD3">
      <w:pPr>
        <w:spacing w:after="0" w:line="240" w:lineRule="auto"/>
        <w:ind w:firstLine="709"/>
        <w:jc w:val="center"/>
        <w:rPr>
          <w:rFonts w:eastAsia="Times New Roman"/>
          <w:b/>
          <w:bCs/>
          <w:color w:val="000000"/>
          <w:sz w:val="32"/>
          <w:szCs w:val="32"/>
        </w:rPr>
      </w:pPr>
    </w:p>
    <w:p w:rsidR="00833CD3" w:rsidRPr="00833CD3" w:rsidRDefault="00833CD3" w:rsidP="00833CD3">
      <w:pPr>
        <w:spacing w:after="0" w:line="240" w:lineRule="auto"/>
        <w:rPr>
          <w:rFonts w:eastAsia="Times New Roman"/>
          <w:color w:val="000000"/>
        </w:rPr>
      </w:pPr>
      <w:r w:rsidRPr="00833CD3">
        <w:rPr>
          <w:rFonts w:eastAsia="Times New Roman"/>
          <w:bCs/>
          <w:color w:val="000000"/>
        </w:rPr>
        <w:t>Об утверждении Административного регламента</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предоставления муниципальной услуги</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«Признание помещения жилым помещением,</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жилого помещения непригодным для проживания</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и многоквартирного дома аварийным и подлежащим</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сносу или реконструкции» на территории</w:t>
      </w:r>
    </w:p>
    <w:p w:rsidR="00833CD3" w:rsidRPr="00833CD3" w:rsidRDefault="004A7BA2" w:rsidP="00833CD3">
      <w:pPr>
        <w:spacing w:after="0" w:line="240" w:lineRule="auto"/>
        <w:rPr>
          <w:rFonts w:eastAsia="Times New Roman"/>
          <w:color w:val="000000"/>
        </w:rPr>
      </w:pPr>
      <w:r>
        <w:rPr>
          <w:rFonts w:eastAsia="Times New Roman"/>
          <w:bCs/>
          <w:color w:val="000000"/>
          <w:spacing w:val="7"/>
        </w:rPr>
        <w:t xml:space="preserve">Веретьевского </w:t>
      </w:r>
      <w:r w:rsidR="00833CD3" w:rsidRPr="00833CD3">
        <w:rPr>
          <w:rFonts w:eastAsia="Times New Roman"/>
          <w:bCs/>
          <w:color w:val="000000"/>
          <w:spacing w:val="7"/>
        </w:rPr>
        <w:t>сельского поселения </w:t>
      </w:r>
      <w:r w:rsidR="0077058B">
        <w:rPr>
          <w:rFonts w:eastAsia="Times New Roman"/>
          <w:bCs/>
          <w:color w:val="000000"/>
          <w:spacing w:val="7"/>
        </w:rPr>
        <w:t>Острогожского</w:t>
      </w:r>
    </w:p>
    <w:p w:rsidR="00833CD3" w:rsidRPr="00833CD3" w:rsidRDefault="00833CD3" w:rsidP="00833CD3">
      <w:pPr>
        <w:spacing w:after="0" w:line="240" w:lineRule="auto"/>
        <w:rPr>
          <w:rFonts w:eastAsia="Times New Roman"/>
          <w:color w:val="000000"/>
        </w:rPr>
      </w:pPr>
      <w:r w:rsidRPr="00833CD3">
        <w:rPr>
          <w:rFonts w:eastAsia="Times New Roman"/>
          <w:bCs/>
          <w:color w:val="000000"/>
          <w:spacing w:val="7"/>
        </w:rPr>
        <w:t>муниципального района Воронежской области</w:t>
      </w:r>
    </w:p>
    <w:p w:rsidR="00833CD3" w:rsidRDefault="00833CD3" w:rsidP="008A2543">
      <w:pPr>
        <w:spacing w:after="0" w:line="240" w:lineRule="auto"/>
        <w:ind w:firstLine="709"/>
        <w:jc w:val="both"/>
        <w:rPr>
          <w:rFonts w:eastAsia="Times New Roman"/>
          <w:color w:val="000000"/>
        </w:rPr>
      </w:pPr>
    </w:p>
    <w:p w:rsidR="008A2543" w:rsidRPr="008A2543" w:rsidRDefault="008A2543" w:rsidP="004A7BA2">
      <w:pPr>
        <w:spacing w:after="0" w:line="240" w:lineRule="auto"/>
        <w:ind w:firstLine="709"/>
        <w:jc w:val="both"/>
      </w:pPr>
      <w:proofErr w:type="gramStart"/>
      <w:r w:rsidRPr="008A2543">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8A2543">
        <w:t xml:space="preserve"> некоторые акты Правительства Российской Федерации и признании </w:t>
      </w:r>
      <w:proofErr w:type="gramStart"/>
      <w:r w:rsidRPr="008A2543">
        <w:t>утратившими</w:t>
      </w:r>
      <w:proofErr w:type="gramEnd"/>
      <w:r w:rsidRPr="008A2543">
        <w:t xml:space="preserve"> силу некоторых актов и отдельных положений актов Правительства Российской Федерации», Уставом </w:t>
      </w:r>
      <w:r w:rsidR="004A7BA2">
        <w:rPr>
          <w:spacing w:val="7"/>
        </w:rPr>
        <w:t>Веретьевского</w:t>
      </w:r>
      <w:r w:rsidR="0077058B">
        <w:rPr>
          <w:spacing w:val="7"/>
        </w:rPr>
        <w:t xml:space="preserve"> сельского </w:t>
      </w:r>
      <w:r w:rsidRPr="008A2543">
        <w:rPr>
          <w:spacing w:val="7"/>
        </w:rPr>
        <w:t>поселения </w:t>
      </w:r>
      <w:r w:rsidR="0077058B">
        <w:rPr>
          <w:spacing w:val="7"/>
        </w:rPr>
        <w:t>Острогожского</w:t>
      </w:r>
      <w:r w:rsidRPr="008A2543">
        <w:rPr>
          <w:spacing w:val="7"/>
        </w:rPr>
        <w:t> муниципального района Воронежской области</w:t>
      </w:r>
      <w:r w:rsidRPr="008A2543">
        <w:t> администрация </w:t>
      </w:r>
      <w:r w:rsidR="004A7BA2">
        <w:rPr>
          <w:spacing w:val="7"/>
        </w:rPr>
        <w:t xml:space="preserve">Веретьевского сельского </w:t>
      </w:r>
      <w:r w:rsidR="00A6122D">
        <w:rPr>
          <w:spacing w:val="7"/>
        </w:rPr>
        <w:t>п</w:t>
      </w:r>
      <w:r w:rsidR="004A7BA2">
        <w:rPr>
          <w:spacing w:val="7"/>
        </w:rPr>
        <w:t xml:space="preserve">оселения </w:t>
      </w:r>
      <w:r w:rsidR="0077058B">
        <w:rPr>
          <w:spacing w:val="7"/>
        </w:rPr>
        <w:t>Острогожского</w:t>
      </w:r>
      <w:r w:rsidRPr="008A2543">
        <w:rPr>
          <w:spacing w:val="7"/>
        </w:rPr>
        <w:t> муниципального района Воронежской области</w:t>
      </w:r>
    </w:p>
    <w:p w:rsidR="008A2543" w:rsidRPr="008A2543" w:rsidRDefault="004A7BA2" w:rsidP="0077058B">
      <w:pPr>
        <w:spacing w:after="0" w:line="240" w:lineRule="auto"/>
        <w:ind w:firstLine="709"/>
        <w:jc w:val="center"/>
        <w:rPr>
          <w:rFonts w:eastAsia="Times New Roman"/>
          <w:color w:val="000000"/>
        </w:rPr>
      </w:pPr>
      <w:r>
        <w:rPr>
          <w:rFonts w:eastAsia="Times New Roman"/>
          <w:color w:val="000000"/>
          <w:spacing w:val="7"/>
        </w:rPr>
        <w:t>ПОСТАНОВЛЯЕТ</w:t>
      </w:r>
      <w:proofErr w:type="gramStart"/>
      <w:r>
        <w:rPr>
          <w:rFonts w:eastAsia="Times New Roman"/>
          <w:color w:val="000000"/>
          <w:spacing w:val="7"/>
        </w:rPr>
        <w:t xml:space="preserve"> </w:t>
      </w:r>
      <w:r w:rsidR="008A2543" w:rsidRPr="008A2543">
        <w:rPr>
          <w:rFonts w:eastAsia="Times New Roman"/>
          <w:color w:val="000000"/>
          <w:spacing w:val="7"/>
        </w:rPr>
        <w:t>:</w:t>
      </w:r>
      <w:proofErr w:type="gramEnd"/>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A7BA2">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0077058B">
        <w:rPr>
          <w:rFonts w:eastAsia="Times New Roman"/>
          <w:color w:val="000000"/>
        </w:rPr>
        <w:t xml:space="preserve"> согласно приложению </w:t>
      </w:r>
      <w:r w:rsidRPr="008A2543">
        <w:rPr>
          <w:rFonts w:eastAsia="Times New Roman"/>
          <w:color w:val="000000"/>
        </w:rPr>
        <w:t>к настоящему постановлению.</w:t>
      </w:r>
    </w:p>
    <w:p w:rsidR="008A2543" w:rsidRPr="008A2543" w:rsidRDefault="008A2543" w:rsidP="00A1148D">
      <w:pPr>
        <w:spacing w:after="0" w:line="240" w:lineRule="auto"/>
        <w:ind w:firstLine="709"/>
        <w:jc w:val="both"/>
        <w:rPr>
          <w:rFonts w:eastAsia="Times New Roman"/>
          <w:color w:val="000000"/>
        </w:rPr>
      </w:pPr>
      <w:r w:rsidRPr="008A2543">
        <w:rPr>
          <w:rFonts w:eastAsia="Times New Roman"/>
          <w:color w:val="000000"/>
        </w:rPr>
        <w:t xml:space="preserve">2. </w:t>
      </w:r>
      <w:r w:rsidR="00A1148D" w:rsidRPr="00A1148D">
        <w:rPr>
          <w:rFonts w:eastAsia="Times New Roman"/>
          <w:color w:val="000000"/>
        </w:rPr>
        <w:t>Настоящее постановление вступает в силу с момента его обнародования.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w:t>
      </w:r>
      <w:r w:rsidR="00A1148D" w:rsidRPr="008A2543">
        <w:rPr>
          <w:rFonts w:eastAsia="Times New Roman"/>
          <w:color w:val="000000"/>
        </w:rPr>
        <w:t xml:space="preserve"> </w:t>
      </w:r>
      <w:r w:rsidRPr="008A2543">
        <w:rPr>
          <w:rFonts w:eastAsia="Times New Roman"/>
          <w:color w:val="000000"/>
        </w:rPr>
        <w:t>Контроль за исполнением настоящего постановления оставляю за собой.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77058B">
      <w:pPr>
        <w:spacing w:after="0" w:line="240" w:lineRule="auto"/>
        <w:ind w:firstLine="709"/>
        <w:jc w:val="both"/>
        <w:rPr>
          <w:rFonts w:eastAsia="Times New Roman"/>
          <w:color w:val="000000"/>
        </w:rPr>
      </w:pPr>
      <w:r w:rsidRPr="008A2543">
        <w:rPr>
          <w:rFonts w:eastAsia="Times New Roman"/>
          <w:color w:val="000000"/>
        </w:rPr>
        <w:t>Глава </w:t>
      </w:r>
      <w:r w:rsidR="004A7BA2">
        <w:rPr>
          <w:rFonts w:eastAsia="Times New Roman"/>
          <w:color w:val="000000"/>
        </w:rPr>
        <w:t>Веретьевского</w:t>
      </w:r>
      <w:r w:rsidR="0077058B">
        <w:rPr>
          <w:rFonts w:eastAsia="Times New Roman"/>
          <w:color w:val="000000"/>
        </w:rPr>
        <w:t xml:space="preserve"> </w:t>
      </w:r>
      <w:r w:rsidRPr="008A2543">
        <w:rPr>
          <w:rFonts w:eastAsia="Times New Roman"/>
          <w:color w:val="000000"/>
        </w:rPr>
        <w:t>сельского поселения </w:t>
      </w:r>
      <w:r w:rsidR="0077058B">
        <w:rPr>
          <w:rFonts w:eastAsia="Times New Roman"/>
          <w:color w:val="000000"/>
        </w:rPr>
        <w:t xml:space="preserve">                   </w:t>
      </w:r>
      <w:r w:rsidR="004A7BA2">
        <w:rPr>
          <w:rFonts w:eastAsia="Times New Roman"/>
          <w:color w:val="000000"/>
        </w:rPr>
        <w:t>О.Н. Торубарова</w:t>
      </w:r>
    </w:p>
    <w:p w:rsidR="0077058B" w:rsidRDefault="0077058B" w:rsidP="0077058B">
      <w:pPr>
        <w:spacing w:after="0" w:line="240" w:lineRule="auto"/>
        <w:ind w:firstLine="709"/>
        <w:jc w:val="both"/>
        <w:rPr>
          <w:rFonts w:eastAsia="Times New Roman"/>
          <w:color w:val="000000"/>
        </w:rPr>
      </w:pPr>
    </w:p>
    <w:p w:rsidR="0077058B" w:rsidRDefault="008A2543" w:rsidP="008A2543">
      <w:pPr>
        <w:spacing w:after="0" w:line="240" w:lineRule="auto"/>
        <w:ind w:firstLine="3969"/>
        <w:jc w:val="both"/>
        <w:rPr>
          <w:rFonts w:eastAsia="Times New Roman"/>
          <w:color w:val="000000"/>
        </w:rPr>
      </w:pPr>
      <w:r w:rsidRPr="008A2543">
        <w:rPr>
          <w:rFonts w:eastAsia="Times New Roman"/>
          <w:color w:val="000000"/>
        </w:rPr>
        <w:br w:type="textWrapping" w:clear="all"/>
      </w:r>
    </w:p>
    <w:p w:rsidR="0077058B" w:rsidRDefault="0077058B" w:rsidP="008A2543">
      <w:pPr>
        <w:spacing w:after="0" w:line="240" w:lineRule="auto"/>
        <w:ind w:firstLine="3969"/>
        <w:jc w:val="both"/>
        <w:rPr>
          <w:rFonts w:eastAsia="Times New Roman"/>
          <w:color w:val="000000"/>
        </w:rPr>
      </w:pPr>
    </w:p>
    <w:p w:rsidR="0077058B" w:rsidRDefault="0077058B" w:rsidP="008A2543">
      <w:pPr>
        <w:spacing w:after="0" w:line="240" w:lineRule="auto"/>
        <w:ind w:firstLine="3969"/>
        <w:jc w:val="both"/>
        <w:rPr>
          <w:rFonts w:eastAsia="Times New Roman"/>
          <w:color w:val="000000"/>
        </w:rPr>
      </w:pPr>
    </w:p>
    <w:p w:rsidR="0077058B" w:rsidRDefault="0077058B" w:rsidP="008A2543">
      <w:pPr>
        <w:spacing w:after="0" w:line="240" w:lineRule="auto"/>
        <w:ind w:firstLine="3969"/>
        <w:jc w:val="both"/>
        <w:rPr>
          <w:rFonts w:eastAsia="Times New Roman"/>
          <w:color w:val="000000"/>
        </w:rPr>
      </w:pPr>
    </w:p>
    <w:p w:rsidR="0077058B" w:rsidRDefault="0077058B" w:rsidP="008A2543">
      <w:pPr>
        <w:spacing w:after="0" w:line="240" w:lineRule="auto"/>
        <w:ind w:firstLine="3969"/>
        <w:jc w:val="both"/>
        <w:rPr>
          <w:rFonts w:eastAsia="Times New Roman"/>
          <w:color w:val="000000"/>
        </w:rPr>
      </w:pPr>
    </w:p>
    <w:p w:rsidR="004A7BA2" w:rsidRDefault="004A7BA2" w:rsidP="008A2543">
      <w:pPr>
        <w:spacing w:after="0" w:line="240" w:lineRule="auto"/>
        <w:ind w:firstLine="3969"/>
        <w:jc w:val="both"/>
        <w:rPr>
          <w:rFonts w:eastAsia="Times New Roman"/>
          <w:color w:val="000000"/>
        </w:rPr>
      </w:pPr>
    </w:p>
    <w:p w:rsidR="008A2543" w:rsidRPr="008A2543" w:rsidRDefault="008A2543" w:rsidP="0077058B">
      <w:pPr>
        <w:spacing w:after="0" w:line="240" w:lineRule="auto"/>
        <w:ind w:firstLine="3969"/>
        <w:jc w:val="right"/>
        <w:rPr>
          <w:rFonts w:eastAsia="Times New Roman"/>
          <w:color w:val="000000"/>
        </w:rPr>
      </w:pPr>
      <w:r w:rsidRPr="008A2543">
        <w:rPr>
          <w:rFonts w:eastAsia="Times New Roman"/>
          <w:color w:val="000000"/>
        </w:rPr>
        <w:lastRenderedPageBreak/>
        <w:t>Приложение</w:t>
      </w:r>
    </w:p>
    <w:p w:rsidR="008A2543" w:rsidRPr="008A2543" w:rsidRDefault="0077058B" w:rsidP="0077058B">
      <w:pPr>
        <w:spacing w:after="0" w:line="240" w:lineRule="auto"/>
        <w:ind w:firstLine="3969"/>
        <w:jc w:val="right"/>
        <w:rPr>
          <w:rFonts w:eastAsia="Times New Roman"/>
          <w:color w:val="000000"/>
        </w:rPr>
      </w:pPr>
      <w:r>
        <w:rPr>
          <w:rFonts w:eastAsia="Times New Roman"/>
          <w:color w:val="000000"/>
        </w:rPr>
        <w:t xml:space="preserve">к </w:t>
      </w:r>
      <w:r w:rsidR="008A2543" w:rsidRPr="008A2543">
        <w:rPr>
          <w:rFonts w:eastAsia="Times New Roman"/>
          <w:color w:val="000000"/>
        </w:rPr>
        <w:t>постановлени</w:t>
      </w:r>
      <w:r>
        <w:rPr>
          <w:rFonts w:eastAsia="Times New Roman"/>
          <w:color w:val="000000"/>
        </w:rPr>
        <w:t>ю</w:t>
      </w:r>
      <w:r w:rsidR="008A2543" w:rsidRPr="008A2543">
        <w:rPr>
          <w:rFonts w:eastAsia="Times New Roman"/>
          <w:color w:val="000000"/>
        </w:rPr>
        <w:t xml:space="preserve"> администрации</w:t>
      </w:r>
    </w:p>
    <w:p w:rsidR="008A2543" w:rsidRPr="008A2543" w:rsidRDefault="004A7BA2" w:rsidP="0077058B">
      <w:pPr>
        <w:spacing w:after="0" w:line="240" w:lineRule="auto"/>
        <w:ind w:firstLine="3969"/>
        <w:jc w:val="right"/>
        <w:rPr>
          <w:rFonts w:eastAsia="Times New Roman"/>
          <w:color w:val="000000"/>
        </w:rPr>
      </w:pPr>
      <w:r>
        <w:rPr>
          <w:rFonts w:eastAsia="Times New Roman"/>
          <w:color w:val="000000"/>
        </w:rPr>
        <w:t>Веретьевского</w:t>
      </w:r>
      <w:r w:rsidR="008A2543" w:rsidRPr="008A2543">
        <w:rPr>
          <w:rFonts w:eastAsia="Times New Roman"/>
          <w:color w:val="000000"/>
        </w:rPr>
        <w:t> сельского поселения</w:t>
      </w:r>
    </w:p>
    <w:p w:rsidR="008A2543" w:rsidRPr="008A2543" w:rsidRDefault="0077058B" w:rsidP="0077058B">
      <w:pPr>
        <w:spacing w:after="0" w:line="240" w:lineRule="auto"/>
        <w:ind w:firstLine="3969"/>
        <w:jc w:val="right"/>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77058B">
      <w:pPr>
        <w:spacing w:after="0" w:line="240" w:lineRule="auto"/>
        <w:ind w:firstLine="3969"/>
        <w:jc w:val="right"/>
        <w:rPr>
          <w:rFonts w:eastAsia="Times New Roman"/>
          <w:color w:val="000000"/>
        </w:rPr>
      </w:pPr>
      <w:r w:rsidRPr="008A2543">
        <w:rPr>
          <w:rFonts w:eastAsia="Times New Roman"/>
          <w:color w:val="000000"/>
        </w:rPr>
        <w:t>Воронежской области</w:t>
      </w:r>
    </w:p>
    <w:p w:rsidR="008A2543" w:rsidRPr="008A2543" w:rsidRDefault="004A7BA2" w:rsidP="0077058B">
      <w:pPr>
        <w:spacing w:after="0" w:line="240" w:lineRule="auto"/>
        <w:ind w:firstLine="3969"/>
        <w:jc w:val="right"/>
        <w:rPr>
          <w:rFonts w:eastAsia="Times New Roman"/>
          <w:color w:val="000000"/>
        </w:rPr>
      </w:pPr>
      <w:r>
        <w:rPr>
          <w:rFonts w:eastAsia="Times New Roman"/>
          <w:color w:val="000000"/>
        </w:rPr>
        <w:t>от 27.02.2025</w:t>
      </w:r>
      <w:r w:rsidR="0077058B">
        <w:rPr>
          <w:rFonts w:eastAsia="Times New Roman"/>
          <w:color w:val="000000"/>
        </w:rPr>
        <w:t xml:space="preserve"> г.</w:t>
      </w:r>
      <w:r>
        <w:rPr>
          <w:rFonts w:eastAsia="Times New Roman"/>
          <w:color w:val="000000"/>
        </w:rPr>
        <w:t> № 9</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aps/>
          <w:color w:val="000000"/>
        </w:rPr>
        <w:t> </w:t>
      </w:r>
    </w:p>
    <w:p w:rsidR="008A2543" w:rsidRPr="008A2543" w:rsidRDefault="008A2543" w:rsidP="005A75E2">
      <w:pPr>
        <w:spacing w:after="0" w:line="240" w:lineRule="auto"/>
        <w:ind w:firstLine="709"/>
        <w:jc w:val="center"/>
        <w:rPr>
          <w:rFonts w:eastAsia="Times New Roman"/>
          <w:color w:val="000000"/>
        </w:rPr>
      </w:pPr>
      <w:r w:rsidRPr="008A2543">
        <w:rPr>
          <w:rFonts w:eastAsia="Times New Roman"/>
          <w:color w:val="000000"/>
          <w:spacing w:val="1"/>
        </w:rPr>
        <w:t>Административный регламент</w:t>
      </w:r>
    </w:p>
    <w:p w:rsidR="008A2543" w:rsidRPr="008A2543" w:rsidRDefault="008A2543" w:rsidP="005A75E2">
      <w:pPr>
        <w:spacing w:after="0" w:line="240" w:lineRule="auto"/>
        <w:ind w:firstLine="709"/>
        <w:jc w:val="center"/>
        <w:rPr>
          <w:rFonts w:eastAsia="Times New Roman"/>
          <w:color w:val="000000"/>
        </w:rPr>
      </w:pPr>
      <w:r w:rsidRPr="008A2543">
        <w:rPr>
          <w:rFonts w:eastAsia="Times New Roman"/>
          <w:color w:val="00000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A7BA2">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Общие положения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2"/>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Предмет регулирования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1.2. Настоящий Административный регламент регулирует отношения, возникающие при оказании следующих </w:t>
      </w:r>
      <w:proofErr w:type="spellStart"/>
      <w:r w:rsidRPr="008A2543">
        <w:rPr>
          <w:rFonts w:eastAsia="Times New Roman"/>
          <w:color w:val="000000"/>
        </w:rPr>
        <w:t>подуслуг</w:t>
      </w:r>
      <w:proofErr w:type="spellEnd"/>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Признание помещения жилым помещением;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Признание жилого помещения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Признание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3"/>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Круг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w:t>
      </w:r>
      <w:r w:rsidRPr="008A2543">
        <w:rPr>
          <w:rFonts w:eastAsia="Times New Roman"/>
          <w:color w:val="000000"/>
        </w:rPr>
        <w:lastRenderedPageBreak/>
        <w:t>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Интересы заявителей могут представлять иные лица в соответствии с законодательством Российской Федерации (далее - представители).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 Требования к порядку информирования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3.1. Прием Заявителей по вопросу предоставления Муни</w:t>
      </w:r>
      <w:r w:rsidR="00824F8F">
        <w:rPr>
          <w:rFonts w:eastAsia="Times New Roman"/>
          <w:color w:val="000000"/>
        </w:rPr>
        <w:t xml:space="preserve">ципальной услуги осуществляется </w:t>
      </w:r>
      <w:r w:rsidRPr="008A2543">
        <w:rPr>
          <w:rFonts w:eastAsia="Times New Roman"/>
          <w:color w:val="000000"/>
        </w:rPr>
        <w:t>администрацией </w:t>
      </w:r>
      <w:r w:rsidR="004A7BA2">
        <w:rPr>
          <w:rFonts w:eastAsia="Times New Roman"/>
          <w:color w:val="000000"/>
          <w:spacing w:val="7"/>
        </w:rPr>
        <w:t>Веретьевского</w:t>
      </w:r>
      <w:r w:rsidR="004A7BA2" w:rsidRPr="008A2543">
        <w:rPr>
          <w:rFonts w:eastAsia="Times New Roman"/>
          <w:color w:val="000000"/>
        </w:rPr>
        <w:t xml:space="preserve"> </w:t>
      </w:r>
      <w:r w:rsidRPr="008A2543">
        <w:rPr>
          <w:rFonts w:eastAsia="Times New Roman"/>
          <w:color w:val="000000"/>
        </w:rPr>
        <w:t>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(далее – Администрация) или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3.2. На официальном сайте Администрации </w:t>
      </w:r>
      <w:r w:rsidR="00824F8F">
        <w:rPr>
          <w:rFonts w:eastAsia="Times New Roman"/>
          <w:color w:val="000000"/>
        </w:rPr>
        <w:t>(https://uryvskoe-r20.gosweb.gosuslugi.ru)</w:t>
      </w:r>
      <w:r w:rsidRPr="008A2543">
        <w:rPr>
          <w:rFonts w:eastAsia="Times New Roman"/>
          <w:color w:val="000000"/>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место нахождения и график работы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справочные телефоны Администрации, в том числе номер телефона-автоинформатора;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адреса официального сайта, а также электронной почты и (или) формы обратной связи Администрации в сети «Интернет».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3.3. Информирование Заявителей по вопросам предоставления Муниципальной услуги осуществляется: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о перечне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о перечне документов, необходимых для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о сроках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об основаниях для приостановления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об основаниях для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о месте размещения на ЕПГУ, РПГУ, сайте Администрации информации по вопросам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перечень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срок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исчерпывающий перечень оснований для приостановления или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формы заявлений (уведомлений, сообщений), используемые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3.6. На сайте Администрации дополнительно размещаются: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полные наименования и почтовые адреса Администрации, предоставляющей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режим работы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график работы подразделения, непосредственно предоставляющего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перечень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 порядок и способы предварительной записи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текст Административного регламента с приложениями;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краткое описание порядка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л) порядок обжалования решений, действий или бездействия должностных лиц Администрации, предоставляющих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8A2543">
        <w:rPr>
          <w:rFonts w:eastAsia="Times New Roman"/>
          <w:color w:val="000000"/>
        </w:rPr>
        <w:lastRenderedPageBreak/>
        <w:t>Администрации, либо обратившемуся сообщается номер телефона, по которому можно получить необходимую информацию.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о перечне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о перечне документов, необходимых для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о сроках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об основаниях для приостановления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об основаниях для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 о месте размещения на ЕПГУ, РПГУ, сайте Администрации информации по вопросам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II. Стандарт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4. Наименование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5. Наименование органа</w:t>
      </w:r>
      <w:r w:rsidRPr="008A2543">
        <w:rPr>
          <w:rFonts w:eastAsia="Times New Roman"/>
          <w:color w:val="000000"/>
          <w:spacing w:val="7"/>
        </w:rPr>
        <w:t>, </w:t>
      </w:r>
      <w:r w:rsidRPr="008A2543">
        <w:rPr>
          <w:rFonts w:eastAsia="Times New Roman"/>
          <w:color w:val="000000"/>
          <w:spacing w:val="1"/>
        </w:rPr>
        <w:t>предоставляющего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5.1. Муниципальная услуга предоставляется администрацией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proofErr w:type="gramStart"/>
      <w:r w:rsidRPr="008A2543">
        <w:rPr>
          <w:rFonts w:eastAsia="Times New Roman"/>
          <w:color w:val="000000"/>
          <w:shd w:val="clear" w:color="auto" w:fill="FFFFFF"/>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8A2543">
        <w:rPr>
          <w:rFonts w:eastAsia="Times New Roman"/>
          <w:color w:val="000000"/>
        </w:rPr>
        <w:t>по рассмотрению вопросов о пригодности (непригодности) жилого помещения для проживания и</w:t>
      </w:r>
      <w:proofErr w:type="gramEnd"/>
      <w:r w:rsidRPr="008A2543">
        <w:rPr>
          <w:rFonts w:eastAsia="Times New Roman"/>
          <w:color w:val="000000"/>
        </w:rPr>
        <w:t xml:space="preserve"> </w:t>
      </w:r>
      <w:proofErr w:type="gramStart"/>
      <w:r w:rsidRPr="008A2543">
        <w:rPr>
          <w:rFonts w:eastAsia="Times New Roman"/>
          <w:color w:val="000000"/>
        </w:rPr>
        <w:t>признании многоквартирного дома аварийным и подлежащим сносу или реконструкции жилого фонда, расположенного на территории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w:t>
      </w:r>
      <w:r w:rsidRPr="008A2543">
        <w:rPr>
          <w:rFonts w:eastAsia="Times New Roman"/>
          <w:color w:val="000000"/>
          <w:shd w:val="clear" w:color="auto" w:fill="FFFFFF"/>
        </w:rPr>
        <w:t>(далее - Комиссия), </w:t>
      </w:r>
      <w:r w:rsidRPr="008A2543">
        <w:rPr>
          <w:rFonts w:eastAsia="Times New Roman"/>
          <w:color w:val="000000"/>
        </w:rPr>
        <w:t>которая является постоянно действующим коллегиальным органом.</w:t>
      </w:r>
      <w:proofErr w:type="gramEnd"/>
      <w:r w:rsidRPr="008A2543">
        <w:rPr>
          <w:rFonts w:eastAsia="Times New Roman"/>
          <w:color w:val="000000"/>
        </w:rPr>
        <w:t xml:space="preserve">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 При предоставлении Муниципальной услуги Администрация взаимодействует 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5.2.1. Федеральной службой государственной регистрации, кадастра и картографии;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5.2.2. Федеральной налоговой службой;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5.2.3. Отделом главного архитектора администрации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5.2.4. </w:t>
      </w:r>
      <w:r w:rsidRPr="004A7BA2">
        <w:rPr>
          <w:rFonts w:eastAsia="Times New Roman"/>
          <w:color w:val="000000"/>
          <w:highlight w:val="yellow"/>
        </w:rPr>
        <w:t>БТИ </w:t>
      </w:r>
      <w:r w:rsidR="00824F8F" w:rsidRPr="004A7BA2">
        <w:rPr>
          <w:rFonts w:eastAsia="Times New Roman"/>
          <w:color w:val="000000"/>
          <w:highlight w:val="yellow"/>
        </w:rPr>
        <w:t>Хохольского</w:t>
      </w:r>
      <w:r w:rsidRPr="004A7BA2">
        <w:rPr>
          <w:rFonts w:eastAsia="Times New Roman"/>
          <w:color w:val="000000"/>
          <w:highlight w:val="yellow"/>
        </w:rPr>
        <w:t> района Воронежской области – филиалом АО «</w:t>
      </w:r>
      <w:proofErr w:type="spellStart"/>
      <w:r w:rsidRPr="004A7BA2">
        <w:rPr>
          <w:rFonts w:eastAsia="Times New Roman"/>
          <w:color w:val="000000"/>
          <w:highlight w:val="yellow"/>
        </w:rPr>
        <w:t>Воронежобтехинвентаризация</w:t>
      </w:r>
      <w:proofErr w:type="spellEnd"/>
      <w:r w:rsidRPr="004A7BA2">
        <w:rPr>
          <w:rFonts w:eastAsia="Times New Roman"/>
          <w:color w:val="000000"/>
          <w:highlight w:val="yellow"/>
        </w:rPr>
        <w:t>»</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5.2.6.</w:t>
      </w:r>
      <w:r w:rsidRPr="008A2543">
        <w:rPr>
          <w:rFonts w:eastAsia="Times New Roman"/>
          <w:color w:val="000000"/>
          <w:shd w:val="clear" w:color="auto" w:fill="FFFFFF"/>
        </w:rPr>
        <w:t>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8A2543">
        <w:rPr>
          <w:rFonts w:eastAsia="Times New Roman"/>
          <w:color w:val="000000"/>
        </w:rPr>
        <w:t>.</w:t>
      </w:r>
    </w:p>
    <w:p w:rsidR="008A2543" w:rsidRPr="008A2543" w:rsidRDefault="008A2543" w:rsidP="008A2543">
      <w:pPr>
        <w:spacing w:after="0" w:line="240" w:lineRule="auto"/>
        <w:ind w:firstLine="709"/>
        <w:jc w:val="both"/>
        <w:rPr>
          <w:rFonts w:ascii="Times New Roman" w:eastAsia="Times New Roman" w:hAnsi="Times New Roman" w:cs="Times New Roman"/>
          <w:color w:val="000000"/>
          <w:sz w:val="28"/>
          <w:szCs w:val="28"/>
        </w:rPr>
      </w:pPr>
      <w:r w:rsidRPr="008A2543">
        <w:rPr>
          <w:rFonts w:eastAsia="Times New Roman"/>
          <w:color w:val="000000"/>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8A2543">
        <w:rPr>
          <w:rFonts w:eastAsia="Times New Roman"/>
          <w:color w:val="000000"/>
        </w:rPr>
        <w:lastRenderedPageBreak/>
        <w:t>местного самоуправления муниципальных услуг и предоставляются организациями, участвующими в предоставлении муниципальных услуг.</w:t>
      </w:r>
    </w:p>
    <w:p w:rsidR="008A2543" w:rsidRPr="008A2543" w:rsidRDefault="008A2543" w:rsidP="008A2543">
      <w:pPr>
        <w:spacing w:after="0" w:line="240" w:lineRule="auto"/>
        <w:ind w:firstLine="709"/>
        <w:jc w:val="both"/>
        <w:rPr>
          <w:rFonts w:ascii="Times New Roman" w:eastAsia="Times New Roman" w:hAnsi="Times New Roman" w:cs="Times New Roman"/>
          <w:color w:val="000000"/>
          <w:sz w:val="28"/>
          <w:szCs w:val="28"/>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 Результат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6.1. Результатами предоставления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6.1.4. Решение о выдаче дубликата выданных документов либо решение об отказе в выдаче дубликатов.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6.2. Администрация не позднее чем через 3 рабочих дня со дня принятия решения направляет его Заявителю способом, указанным в заявлении.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6.4. Результат предоставления Муниципальной услуги направляется Заявителю одним из следующих способов: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 Посредством почтового отправления;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 В личный кабинет Заявителя на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 Лично Заявителю либо его уполномоченному представителю в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6.5. Формирование реестровой записи в качестве результата предоставления Муниципальной услуги не предусмотрено.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6.6. Состав реквизитов документа, содержащего решение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регистрационный номер;</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дата регистрации;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подпись должностного лица, уполномоченного на подписание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7. Срок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7.1. Срок предоставления Муниципальной услуги составляет не более 65 календарных дней со дня со дня подачи заявления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7.2.</w:t>
      </w:r>
      <w:r w:rsidRPr="008A2543">
        <w:rPr>
          <w:rFonts w:ascii="Times New Roman" w:eastAsia="Times New Roman" w:hAnsi="Times New Roman" w:cs="Times New Roman"/>
          <w:color w:val="000000"/>
          <w:sz w:val="14"/>
          <w:szCs w:val="14"/>
        </w:rPr>
        <w:t>           </w:t>
      </w:r>
      <w:r w:rsidRPr="008A2543">
        <w:rPr>
          <w:rFonts w:eastAsia="Times New Roman"/>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4"/>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Правовые основания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8.1. Основными нормативными правовыми актами, регулирующими предоставление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Градостроительный кодекс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Земельный кодекс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от 06.10.2003 № 131-ФЗ «Об общих принципах организации местного самоуправления в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от 27.07.2010 № 210-ФЗ «Об организации предоставления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06.04.2011 № 63-ФЗ «Об электронной подписи»;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27.07.2006 № 152-ФЗ «О персональных данных»;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иные действующие в данной сфере нормативные правовые акты.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8A2543">
        <w:rPr>
          <w:rFonts w:eastAsia="Times New Roman"/>
          <w:color w:val="000000"/>
          <w:shd w:val="clear" w:color="auto" w:fill="FFFFFF"/>
        </w:rPr>
        <w:t>«Регламенты муниципальных услуг» раздела «</w:t>
      </w:r>
      <w:r w:rsidR="00824F8F">
        <w:rPr>
          <w:rFonts w:eastAsia="Times New Roman"/>
          <w:color w:val="000000"/>
          <w:shd w:val="clear" w:color="auto" w:fill="FFFFFF"/>
        </w:rPr>
        <w:t xml:space="preserve">Муниципальные услуги» по адресу: </w:t>
      </w:r>
      <w:r w:rsidR="00824F8F">
        <w:rPr>
          <w:rFonts w:eastAsia="Times New Roman"/>
          <w:color w:val="000000"/>
        </w:rPr>
        <w:t>https://uryvskoe-r20.gosweb.gosuslugi.ru</w:t>
      </w:r>
      <w:r w:rsidRPr="008A2543">
        <w:rPr>
          <w:rFonts w:eastAsia="Times New Roman"/>
          <w:color w:val="000000"/>
        </w:rPr>
        <w:t>.</w:t>
      </w:r>
    </w:p>
    <w:p w:rsidR="008A2543" w:rsidRPr="008A2543" w:rsidRDefault="008A2543" w:rsidP="008A2543">
      <w:pPr>
        <w:numPr>
          <w:ilvl w:val="0"/>
          <w:numId w:val="5"/>
        </w:numPr>
        <w:shd w:val="clear" w:color="auto" w:fill="FFFFFF"/>
        <w:spacing w:after="0" w:line="240" w:lineRule="auto"/>
        <w:ind w:left="0" w:firstLine="709"/>
        <w:jc w:val="both"/>
        <w:rPr>
          <w:rFonts w:eastAsia="Times New Roman"/>
          <w:color w:val="000000"/>
          <w:spacing w:val="7"/>
        </w:rPr>
      </w:pPr>
      <w:r w:rsidRPr="008A2543">
        <w:rPr>
          <w:rFonts w:ascii="Times New Roman" w:eastAsia="Times New Roman" w:hAnsi="Times New Roman" w:cs="Times New Roman"/>
          <w:color w:val="000000"/>
          <w:spacing w:val="7"/>
          <w:sz w:val="14"/>
          <w:szCs w:val="14"/>
        </w:rPr>
        <w:t>           </w:t>
      </w:r>
      <w:r w:rsidRPr="008A2543">
        <w:rPr>
          <w:rFonts w:eastAsia="Times New Roman"/>
          <w:color w:val="000000"/>
          <w:spacing w:val="7"/>
        </w:rPr>
        <w:t>Исчерпывающий перечень документов, необходимых для предоставления Муниципальной услуги, подлежащих представлению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 xml:space="preserve">9.1.1. Для </w:t>
      </w:r>
      <w:proofErr w:type="spellStart"/>
      <w:r w:rsidRPr="008A2543">
        <w:rPr>
          <w:rFonts w:eastAsia="Times New Roman"/>
          <w:color w:val="000000"/>
        </w:rPr>
        <w:t>подуслуги</w:t>
      </w:r>
      <w:proofErr w:type="spellEnd"/>
      <w:r w:rsidRPr="008A2543">
        <w:rPr>
          <w:rFonts w:eastAsia="Times New Roman"/>
          <w:color w:val="000000"/>
        </w:rPr>
        <w:t xml:space="preserve"> </w:t>
      </w:r>
      <w:r w:rsidR="00824F8F">
        <w:rPr>
          <w:rFonts w:eastAsia="Times New Roman"/>
          <w:color w:val="000000"/>
        </w:rPr>
        <w:t>«</w:t>
      </w:r>
      <w:r w:rsidRPr="008A2543">
        <w:rPr>
          <w:rFonts w:eastAsia="Times New Roman"/>
          <w:color w:val="000000"/>
        </w:rPr>
        <w:t>Признание многоквартирного дома аварийным и подлежащим сносу (реконструкции)» заявитель предоставляет следующие документы: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заключение специализированной организации, проводившей обследование многоквартирного дома;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заявления, письма, жалобы граждан на неудовлетворительные условия проживания - по усмотрению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9.1.2. Для </w:t>
      </w:r>
      <w:proofErr w:type="spellStart"/>
      <w:r w:rsidRPr="008A2543">
        <w:rPr>
          <w:rFonts w:eastAsia="Times New Roman"/>
          <w:color w:val="000000"/>
        </w:rPr>
        <w:t>подуслуги</w:t>
      </w:r>
      <w:proofErr w:type="spellEnd"/>
      <w:r w:rsidRPr="008A2543">
        <w:rPr>
          <w:rFonts w:eastAsia="Times New Roman"/>
          <w:color w:val="000000"/>
        </w:rPr>
        <w:t xml:space="preserve"> «Признание помещения жилым помещением» заявитель предоставляет следующие документы: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проект реконструкции нежилого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9.1.3. Для </w:t>
      </w:r>
      <w:proofErr w:type="spellStart"/>
      <w:r w:rsidRPr="008A2543">
        <w:rPr>
          <w:rFonts w:eastAsia="Times New Roman"/>
          <w:color w:val="000000"/>
        </w:rPr>
        <w:t>подуслуги</w:t>
      </w:r>
      <w:proofErr w:type="spellEnd"/>
      <w:r w:rsidRPr="008A2543">
        <w:rPr>
          <w:rFonts w:eastAsia="Times New Roman"/>
          <w:color w:val="000000"/>
        </w:rPr>
        <w:t xml:space="preserve"> «Признание жилого помещения непригодным для проживания» заявитель предоставляет следующие документы: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заявления, письма, жалобы граждан на неудовлетворительные условия проживания - по усмотрению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заявлении также указывается один из следующих способов направления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форме электронного документа в личном кабинете на ЕПГУ, РПГУ, посредством электронной почты;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на бумажном носителе лично в Администрации, в многофункциональном центре;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посредством почтового отправления с уведомлением о вручении.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документ, удостоверяющий личность Заявителя или представителя Заявителя (предоставляется в случае личного обращения в Администрацию,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A2543" w:rsidRPr="008A2543" w:rsidRDefault="008A2543" w:rsidP="008A2543">
      <w:pPr>
        <w:numPr>
          <w:ilvl w:val="0"/>
          <w:numId w:val="6"/>
        </w:numPr>
        <w:spacing w:after="0" w:line="240" w:lineRule="auto"/>
        <w:ind w:left="0" w:firstLine="709"/>
        <w:jc w:val="both"/>
        <w:rPr>
          <w:rFonts w:eastAsia="Times New Roman"/>
          <w:color w:val="000000"/>
          <w:spacing w:val="1"/>
        </w:rPr>
      </w:pPr>
      <w:r w:rsidRPr="008A2543">
        <w:rPr>
          <w:rFonts w:ascii="Times New Roman" w:eastAsia="Times New Roman" w:hAnsi="Times New Roman" w:cs="Times New Roman"/>
          <w:color w:val="000000"/>
          <w:spacing w:val="1"/>
          <w:sz w:val="14"/>
          <w:szCs w:val="14"/>
        </w:rPr>
        <w:t>              </w:t>
      </w:r>
      <w:r w:rsidRPr="008A2543">
        <w:rPr>
          <w:rFonts w:eastAsia="Times New Roman"/>
          <w:color w:val="000000"/>
          <w:spacing w:val="1"/>
        </w:rPr>
        <w:t>Исчерпывающий перечень документов</w:t>
      </w:r>
      <w:r w:rsidRPr="008A2543">
        <w:rPr>
          <w:rFonts w:eastAsia="Times New Roman"/>
          <w:color w:val="000000"/>
          <w:spacing w:val="7"/>
        </w:rPr>
        <w:t>, </w:t>
      </w:r>
      <w:r w:rsidRPr="008A2543">
        <w:rPr>
          <w:rFonts w:eastAsia="Times New Roman"/>
          <w:color w:val="000000"/>
          <w:spacing w:val="1"/>
        </w:rPr>
        <w:t>необходимых для предоставления муниципальной услуги</w:t>
      </w:r>
      <w:r w:rsidRPr="008A2543">
        <w:rPr>
          <w:rFonts w:eastAsia="Times New Roman"/>
          <w:color w:val="000000"/>
          <w:spacing w:val="7"/>
        </w:rPr>
        <w:t>, </w:t>
      </w:r>
      <w:r w:rsidRPr="008A2543">
        <w:rPr>
          <w:rFonts w:eastAsia="Times New Roman"/>
          <w:color w:val="000000"/>
          <w:spacing w:val="1"/>
        </w:rPr>
        <w:t>которые находятся в распоряжении органов власти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A2543" w:rsidRPr="008A2543" w:rsidRDefault="008A2543" w:rsidP="008A2543">
      <w:pPr>
        <w:shd w:val="clear" w:color="auto" w:fill="FFFFFF"/>
        <w:spacing w:after="0" w:line="240" w:lineRule="auto"/>
        <w:ind w:firstLine="709"/>
        <w:jc w:val="both"/>
        <w:rPr>
          <w:rFonts w:eastAsia="Times New Roman"/>
          <w:color w:val="000000"/>
        </w:rPr>
      </w:pPr>
      <w:r w:rsidRPr="008A2543">
        <w:rPr>
          <w:rFonts w:eastAsia="Times New Roman"/>
          <w:color w:val="000000"/>
          <w:spacing w:val="1"/>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8A2543" w:rsidRPr="008A2543" w:rsidRDefault="008A2543" w:rsidP="008A2543">
      <w:pPr>
        <w:shd w:val="clear" w:color="auto" w:fill="FFFFFF"/>
        <w:spacing w:after="0" w:line="240" w:lineRule="auto"/>
        <w:ind w:firstLine="709"/>
        <w:jc w:val="both"/>
        <w:rPr>
          <w:rFonts w:eastAsia="Times New Roman"/>
          <w:color w:val="000000"/>
        </w:rPr>
      </w:pPr>
      <w:r w:rsidRPr="008A2543">
        <w:rPr>
          <w:rFonts w:eastAsia="Times New Roman"/>
          <w:color w:val="000000"/>
          <w:spacing w:val="1"/>
        </w:rPr>
        <w:t>- выписку из Единого государственного реестра юридических лиц;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выписку из Единого государственного реестра индивидуальных предпринимателей.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10.2. Запрещается требовать от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proofErr w:type="gramStart"/>
      <w:r w:rsidRPr="008A2543">
        <w:rPr>
          <w:rFonts w:eastAsia="Times New Roman"/>
          <w:color w:val="000000"/>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 </w:t>
      </w:r>
      <w:r w:rsidRPr="008A2543">
        <w:rPr>
          <w:rFonts w:eastAsia="Times New Roman"/>
          <w:color w:val="00000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8A2543">
        <w:rPr>
          <w:rFonts w:eastAsia="Times New Roman"/>
          <w:color w:val="000000"/>
        </w:rPr>
        <w:t xml:space="preserve"> 6 статьи 7 Федерального закона от 27 июля 2010 года № 210-ФЗ «Об организации предоставления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A2543">
        <w:rPr>
          <w:rFonts w:eastAsia="Times New Roman"/>
          <w:color w:val="000000"/>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 </w:t>
      </w:r>
    </w:p>
    <w:p w:rsidR="008A2543" w:rsidRPr="008A2543" w:rsidRDefault="008A2543" w:rsidP="008A2543">
      <w:pPr>
        <w:numPr>
          <w:ilvl w:val="0"/>
          <w:numId w:val="7"/>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Исчерпывающий перечень оснований для отказа в приеме документов</w:t>
      </w:r>
      <w:r w:rsidRPr="008A2543">
        <w:rPr>
          <w:rFonts w:eastAsia="Times New Roman"/>
          <w:color w:val="000000"/>
          <w:spacing w:val="7"/>
        </w:rPr>
        <w:t>, </w:t>
      </w:r>
      <w:r w:rsidRPr="008A2543">
        <w:rPr>
          <w:rFonts w:eastAsia="Times New Roman"/>
          <w:color w:val="000000"/>
        </w:rPr>
        <w:t>необходимых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 Исчерпывающий перечень оснований для отказа в приеме документов, необходимых для предоставления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11.1.5. Неполное заполнение полей в форме заявления, в том числе в интерактивной форме заявления на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11.1.6. Заявление подано лицом, не имеющим полномочий представлять интересы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11.4. Отказ в приеме документов не препятствует повторному обращению Заявителя за получением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8"/>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Исчерпывающий перечень оснований для приостановления или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12.1. Оснований для приостановления предоставления Муниципальной услуги не предусмотрено.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 Основаниями для отказа в предоставлении Муниципальной услуги -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12.2.1. Непредставление Заявителем заявления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9"/>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Размер платы, взимаемой с Заявителя при предоставлении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Муниципальной услуги, и способы ее взимания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Муниципальная услуга предоставляется бесплатно.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0"/>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1"/>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Срок регистрации запроса Заявителя о предоставлении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15.1. Запрос Заявителя о предоставлении Муниципальной услуги подлежит регистрации в день его поступления.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15.2. В случае поступления заявления в выходной (праздничный) день, его регистрация осуществляется в первый следующий за ним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2"/>
        </w:numPr>
        <w:spacing w:after="0" w:line="240" w:lineRule="auto"/>
        <w:ind w:left="0" w:firstLine="709"/>
        <w:jc w:val="both"/>
        <w:rPr>
          <w:rFonts w:eastAsia="Times New Roman"/>
          <w:color w:val="000000"/>
          <w:spacing w:val="1"/>
        </w:rPr>
      </w:pPr>
      <w:r w:rsidRPr="008A2543">
        <w:rPr>
          <w:rFonts w:ascii="Times New Roman" w:eastAsia="Times New Roman" w:hAnsi="Times New Roman" w:cs="Times New Roman"/>
          <w:color w:val="000000"/>
          <w:spacing w:val="1"/>
          <w:sz w:val="14"/>
          <w:szCs w:val="14"/>
        </w:rPr>
        <w:t>         </w:t>
      </w:r>
      <w:r w:rsidRPr="008A2543">
        <w:rPr>
          <w:rFonts w:eastAsia="Times New Roman"/>
          <w:color w:val="000000"/>
          <w:spacing w:val="1"/>
        </w:rPr>
        <w:t>Требования к помещениям, в которых предоставляется Муниципальная услуга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наименование;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местонахождение и юридический адрес;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режим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график приема;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номера телефонов для справок.</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16.7. Помещения, в которых предоставляется Муниципальная услуга, оснащаются: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противопожарной системой и средствами пожаротушения;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системой оповещения о возникновении чрезвычайной ситуации;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средствами оказания первой медицинской помощи;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туалетными комнатами для посетителей.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16.11. Места приема Заявителей оборудуются информационными табличками (вывесками) с указанием: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номера кабинета и наименования отдела;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фамилии, имени и отчества (последнее – при наличии), должности ответственного лица за прием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графика приема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3"/>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Показатели качества и доступности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17.1. Оценка доступности и качества предоставления Муниципальной услуги должна осуществляться по следующим показателям: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возможность выбора Заявителем форм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w:t>
      </w:r>
      <w:r w:rsidRPr="008A2543">
        <w:rPr>
          <w:rFonts w:eastAsia="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доступность обращения за предоставлением Муниципальной услуги, в том числе для маломобильных групп населения;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4"/>
        </w:numPr>
        <w:spacing w:after="0" w:line="240" w:lineRule="auto"/>
        <w:ind w:left="0" w:firstLine="709"/>
        <w:jc w:val="both"/>
        <w:rPr>
          <w:rFonts w:eastAsia="Times New Roman"/>
          <w:color w:val="000000"/>
          <w:spacing w:val="1"/>
        </w:rPr>
      </w:pPr>
      <w:r w:rsidRPr="008A2543">
        <w:rPr>
          <w:rFonts w:ascii="Times New Roman" w:eastAsia="Times New Roman" w:hAnsi="Times New Roman" w:cs="Times New Roman"/>
          <w:color w:val="000000"/>
          <w:spacing w:val="1"/>
          <w:sz w:val="14"/>
          <w:szCs w:val="14"/>
        </w:rPr>
        <w:t>         </w:t>
      </w:r>
      <w:r w:rsidRPr="008A2543">
        <w:rPr>
          <w:rFonts w:eastAsia="Times New Roman"/>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 Услуг, необходимых и обязательных для предоставления данной Муниципальной услуги, не имеется.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2543">
        <w:rPr>
          <w:rFonts w:eastAsia="Times New Roman"/>
          <w:color w:val="000000"/>
        </w:rPr>
        <w:t>автозаполнение</w:t>
      </w:r>
      <w:proofErr w:type="spellEnd"/>
      <w:r w:rsidRPr="008A2543">
        <w:rPr>
          <w:rFonts w:eastAsia="Times New Roman"/>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8A2543">
        <w:rPr>
          <w:rFonts w:eastAsia="Times New Roman"/>
          <w:color w:val="000000"/>
        </w:rPr>
        <w:t>автозаполнения</w:t>
      </w:r>
      <w:proofErr w:type="spellEnd"/>
      <w:r w:rsidRPr="008A2543">
        <w:rPr>
          <w:rFonts w:eastAsia="Times New Roman"/>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Электронные документы представляются в следующих форматах: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w:t>
      </w:r>
      <w:proofErr w:type="spellStart"/>
      <w:r w:rsidRPr="008A2543">
        <w:rPr>
          <w:rFonts w:eastAsia="Times New Roman"/>
          <w:color w:val="000000"/>
        </w:rPr>
        <w:t>xml</w:t>
      </w:r>
      <w:proofErr w:type="spellEnd"/>
      <w:r w:rsidRPr="008A2543">
        <w:rPr>
          <w:rFonts w:eastAsia="Times New Roman"/>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A2543">
        <w:rPr>
          <w:rFonts w:eastAsia="Times New Roman"/>
          <w:color w:val="000000"/>
        </w:rPr>
        <w:t>xml</w:t>
      </w:r>
      <w:proofErr w:type="spellEnd"/>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w:t>
      </w:r>
      <w:proofErr w:type="spellStart"/>
      <w:r w:rsidRPr="008A2543">
        <w:rPr>
          <w:rFonts w:eastAsia="Times New Roman"/>
          <w:color w:val="000000"/>
        </w:rPr>
        <w:t>doc</w:t>
      </w:r>
      <w:proofErr w:type="spellEnd"/>
      <w:r w:rsidRPr="008A2543">
        <w:rPr>
          <w:rFonts w:eastAsia="Times New Roman"/>
          <w:color w:val="000000"/>
        </w:rPr>
        <w:t>, </w:t>
      </w:r>
      <w:proofErr w:type="spellStart"/>
      <w:r w:rsidRPr="008A2543">
        <w:rPr>
          <w:rFonts w:eastAsia="Times New Roman"/>
          <w:color w:val="000000"/>
        </w:rPr>
        <w:t>docx</w:t>
      </w:r>
      <w:proofErr w:type="spellEnd"/>
      <w:r w:rsidRPr="008A2543">
        <w:rPr>
          <w:rFonts w:eastAsia="Times New Roman"/>
          <w:color w:val="000000"/>
        </w:rPr>
        <w:t>, </w:t>
      </w:r>
      <w:proofErr w:type="spellStart"/>
      <w:r w:rsidRPr="008A2543">
        <w:rPr>
          <w:rFonts w:eastAsia="Times New Roman"/>
          <w:color w:val="000000"/>
        </w:rPr>
        <w:t>odt</w:t>
      </w:r>
      <w:proofErr w:type="spellEnd"/>
      <w:r w:rsidRPr="008A2543">
        <w:rPr>
          <w:rFonts w:eastAsia="Times New Roman"/>
          <w:color w:val="000000"/>
        </w:rPr>
        <w:t> - для документов с текстовым содержанием, не включающим формулы;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w:t>
      </w:r>
      <w:proofErr w:type="spellStart"/>
      <w:r w:rsidRPr="008A2543">
        <w:rPr>
          <w:rFonts w:eastAsia="Times New Roman"/>
          <w:color w:val="000000"/>
        </w:rPr>
        <w:t>pdf</w:t>
      </w:r>
      <w:proofErr w:type="spellEnd"/>
      <w:r w:rsidRPr="008A2543">
        <w:rPr>
          <w:rFonts w:eastAsia="Times New Roman"/>
          <w:color w:val="000000"/>
        </w:rPr>
        <w:t>, </w:t>
      </w:r>
      <w:proofErr w:type="spellStart"/>
      <w:r w:rsidRPr="008A2543">
        <w:rPr>
          <w:rFonts w:eastAsia="Times New Roman"/>
          <w:color w:val="000000"/>
        </w:rPr>
        <w:t>jpg</w:t>
      </w:r>
      <w:proofErr w:type="spellEnd"/>
      <w:r w:rsidRPr="008A2543">
        <w:rPr>
          <w:rFonts w:eastAsia="Times New Roman"/>
          <w:color w:val="000000"/>
        </w:rPr>
        <w:t>, </w:t>
      </w:r>
      <w:proofErr w:type="spellStart"/>
      <w:r w:rsidRPr="008A2543">
        <w:rPr>
          <w:rFonts w:eastAsia="Times New Roman"/>
          <w:color w:val="000000"/>
        </w:rPr>
        <w:t>jpeg</w:t>
      </w:r>
      <w:proofErr w:type="spellEnd"/>
      <w:r w:rsidRPr="008A2543">
        <w:rPr>
          <w:rFonts w:eastAsia="Times New Roman"/>
          <w:color w:val="000000"/>
        </w:rPr>
        <w:t>, </w:t>
      </w:r>
      <w:proofErr w:type="spellStart"/>
      <w:r w:rsidRPr="008A2543">
        <w:rPr>
          <w:rFonts w:eastAsia="Times New Roman"/>
          <w:color w:val="000000"/>
        </w:rPr>
        <w:t>png</w:t>
      </w:r>
      <w:proofErr w:type="spellEnd"/>
      <w:r w:rsidRPr="008A2543">
        <w:rPr>
          <w:rFonts w:eastAsia="Times New Roman"/>
          <w:color w:val="000000"/>
        </w:rPr>
        <w:t>, </w:t>
      </w:r>
      <w:proofErr w:type="spellStart"/>
      <w:r w:rsidRPr="008A2543">
        <w:rPr>
          <w:rFonts w:eastAsia="Times New Roman"/>
          <w:color w:val="000000"/>
        </w:rPr>
        <w:t>bmp</w:t>
      </w:r>
      <w:proofErr w:type="spellEnd"/>
      <w:r w:rsidRPr="008A2543">
        <w:rPr>
          <w:rFonts w:eastAsia="Times New Roman"/>
          <w:color w:val="000000"/>
        </w:rPr>
        <w:t>, </w:t>
      </w:r>
      <w:proofErr w:type="spellStart"/>
      <w:r w:rsidRPr="008A2543">
        <w:rPr>
          <w:rFonts w:eastAsia="Times New Roman"/>
          <w:color w:val="000000"/>
        </w:rPr>
        <w:t>tiff</w:t>
      </w:r>
      <w:proofErr w:type="spellEnd"/>
      <w:r w:rsidRPr="008A2543">
        <w:rPr>
          <w:rFonts w:eastAsia="Times New Roman"/>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w:t>
      </w:r>
      <w:proofErr w:type="spellStart"/>
      <w:r w:rsidRPr="008A2543">
        <w:rPr>
          <w:rFonts w:eastAsia="Times New Roman"/>
          <w:color w:val="000000"/>
        </w:rPr>
        <w:t>zip</w:t>
      </w:r>
      <w:proofErr w:type="spellEnd"/>
      <w:r w:rsidRPr="008A2543">
        <w:rPr>
          <w:rFonts w:eastAsia="Times New Roman"/>
          <w:color w:val="000000"/>
        </w:rPr>
        <w:t>, </w:t>
      </w:r>
      <w:proofErr w:type="spellStart"/>
      <w:r w:rsidRPr="008A2543">
        <w:rPr>
          <w:rFonts w:eastAsia="Times New Roman"/>
          <w:color w:val="000000"/>
        </w:rPr>
        <w:t>rar</w:t>
      </w:r>
      <w:proofErr w:type="spellEnd"/>
      <w:r w:rsidRPr="008A2543">
        <w:rPr>
          <w:rFonts w:eastAsia="Times New Roman"/>
          <w:color w:val="000000"/>
        </w:rPr>
        <w:t> для сжатых документов в один файл;</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w:t>
      </w:r>
      <w:proofErr w:type="spellStart"/>
      <w:r w:rsidRPr="008A2543">
        <w:rPr>
          <w:rFonts w:eastAsia="Times New Roman"/>
          <w:color w:val="000000"/>
        </w:rPr>
        <w:t>sig</w:t>
      </w:r>
      <w:proofErr w:type="spellEnd"/>
      <w:r w:rsidRPr="008A2543">
        <w:rPr>
          <w:rFonts w:eastAsia="Times New Roman"/>
          <w:color w:val="000000"/>
        </w:rPr>
        <w:t> для открепленной усиленной квалифицированной электронной подписи.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A2543">
        <w:rPr>
          <w:rFonts w:eastAsia="Times New Roman"/>
          <w:color w:val="000000"/>
        </w:rPr>
        <w:t>dpi</w:t>
      </w:r>
      <w:proofErr w:type="spellEnd"/>
      <w:r w:rsidRPr="008A2543">
        <w:rPr>
          <w:rFonts w:eastAsia="Times New Roman"/>
          <w:color w:val="000000"/>
        </w:rPr>
        <w:t> (масштаб 1:1) с использованием следующих режимов: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«черно-белый» (при отсутствии в документе графических изображений и (или) цветного текста);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«оттенки серого» (при наличии в документе графических изображений, отличных от цветного графического изображения);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«цветной» или «режим полной цветопередачи» (при наличии в документе цветных графических изображений либо цветного текста);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сохранением всех аутентичных признаков подлинности, а именно: графической подписи лица, печати, углового штампа бланка;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18.8. Электронные документы должны обеспечивать: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возможность идентифицировать документ и количество листов в документе;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содержать оглавление, соответствующее их смыслу и содержанию;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18.9. Документы, подлежащие представлению в форматах </w:t>
      </w:r>
      <w:proofErr w:type="spellStart"/>
      <w:r w:rsidRPr="008A2543">
        <w:rPr>
          <w:rFonts w:eastAsia="Times New Roman"/>
          <w:color w:val="000000"/>
        </w:rPr>
        <w:t>xls</w:t>
      </w:r>
      <w:proofErr w:type="spellEnd"/>
      <w:r w:rsidRPr="008A2543">
        <w:rPr>
          <w:rFonts w:eastAsia="Times New Roman"/>
          <w:color w:val="000000"/>
        </w:rPr>
        <w:t>, </w:t>
      </w:r>
      <w:proofErr w:type="spellStart"/>
      <w:r w:rsidRPr="008A2543">
        <w:rPr>
          <w:rFonts w:eastAsia="Times New Roman"/>
          <w:color w:val="000000"/>
          <w:spacing w:val="5"/>
        </w:rPr>
        <w:t>xlIsx</w:t>
      </w:r>
      <w:r w:rsidRPr="008A2543">
        <w:rPr>
          <w:rFonts w:eastAsia="Times New Roman"/>
          <w:color w:val="000000"/>
        </w:rPr>
        <w:t>или</w:t>
      </w:r>
      <w:proofErr w:type="spellEnd"/>
      <w:r w:rsidRPr="008A2543">
        <w:rPr>
          <w:rFonts w:eastAsia="Times New Roman"/>
          <w:color w:val="000000"/>
        </w:rPr>
        <w:t> </w:t>
      </w:r>
      <w:proofErr w:type="spellStart"/>
      <w:r w:rsidRPr="008A2543">
        <w:rPr>
          <w:rFonts w:eastAsia="Times New Roman"/>
          <w:color w:val="000000"/>
        </w:rPr>
        <w:t>ods</w:t>
      </w:r>
      <w:proofErr w:type="spellEnd"/>
      <w:r w:rsidRPr="008A2543">
        <w:rPr>
          <w:rFonts w:eastAsia="Times New Roman"/>
          <w:color w:val="000000"/>
        </w:rPr>
        <w:t>, формируются в виде отдельного электронного документа.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18.10. Информационными системами, используемыми для предоставления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информационная система Воронежской области «Портал Воронежской области в сети Интернет»;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федеральная государственная информационная система «Единый портал государственных и муниципальных услуг (функций)»;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8A2543">
        <w:rPr>
          <w:rFonts w:eastAsia="Times New Roman"/>
          <w:color w:val="000000"/>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Многофункциональный центр осуществляет: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Выдачу Заявителю результата предоставления Муниципальной услуги, на бумажном носителе.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18.19. Работник многофункционального центра осуществляет следующие действия: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проверяет полномочия представителя Заявителя (в случае обращения представителя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определяет статус исполнения заявления о предоставлении Муниципальной услуги в АИС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выдает результат предоставления Муниципальной услуги на бумажном носителе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III. Состав, последовательность и сроки выполнения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административных процедур, требования к порядку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их выполнения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Состав, последовательность и сроки выполнения административных процедур (действий)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19.1. Перечень вариантов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19.2. Перечень административных процедур для каждого варианта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прием и регистрация заявления с приложенными к нему документами;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формирование и направление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принятие решения о предоставлении Муниципальной услуги или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выдача (направление) результата предоставления Муниципальной услуги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20. Описание административной процедуры профилирования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 Подразделы, содержащие описание вариантов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21.1. Результат предоставления Муниципальной услуги указан в разделе 6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Срок предоставления Муниципальной услуги в соответствии с настоящим вариантом – не более 65 дней со дня подачи заявления и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21.2. Прием и регистрация заявления с приложенными к нему документами.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должны быть приложены документы, указанные в пункте 9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устанавливает предмет обращения, личность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24F8F" w:rsidRDefault="008A2543" w:rsidP="008A2543">
      <w:pPr>
        <w:spacing w:after="0" w:line="240" w:lineRule="auto"/>
        <w:ind w:firstLine="709"/>
        <w:jc w:val="both"/>
        <w:rPr>
          <w:rFonts w:eastAsia="Times New Roman"/>
          <w:color w:val="000000"/>
        </w:rPr>
      </w:pPr>
      <w:r w:rsidRPr="008A2543">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824F8F">
        <w:rPr>
          <w:rFonts w:eastAsia="Times New Roman"/>
          <w:color w:val="000000"/>
        </w:rPr>
        <w:t>ательством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w:t>
      </w:r>
      <w:r w:rsidRPr="008A2543">
        <w:rPr>
          <w:rFonts w:eastAsia="Times New Roman"/>
          <w:color w:val="000000"/>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Максимальный срок исполнения административной процедуры - 1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21.3. Формирование и направление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в Управлении Федеральной службы государственной регистрации, кадастра и картографии по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в Управлении Федеральной налоговой службы по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выписку из Единого государственного реестра юридических лиц;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выписку из Единого государственного реестра индивидуальных предпринимателей.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наименование органа, направляющего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наименование органа или организации, в адрес которых направляется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контактная информация для направления ответа на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дата направления межведомственного запроса;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информация о факте получения согласия на обработку персональных данных.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Документы, полученные в результате межведомственного взаимодействия, приобщаются к документам, представленным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сформированный и направленный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 Принятие решения о предоставлении Муниципальной услуги или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21.4.1. Комиссия осуществляет следующие функции: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если комиссией проводится оценка жилых помещений, получивших повреждения в результате чрезвычайной ситуации, администрация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соответствии помещения требованиям, предъявляемым к жилому помещению, и его пригодности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w:t>
      </w:r>
      <w:r w:rsidRPr="008A2543">
        <w:rPr>
          <w:rFonts w:eastAsia="Times New Roman"/>
          <w:color w:val="000000"/>
        </w:rPr>
        <w:lastRenderedPageBreak/>
        <w:t>эксплуатации характеристик жилого помещения в соответствие с установленными в настоящем Положении требованиями;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выявлении оснований для признания помещения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об отсутствии оснований для признания жилого помещения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выявлении оснований для признания многоквартирного дома аварийным и подлежащим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выявлении оснований для признания многоквартирного дома аварийным и подлежащим сносу;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об отсутствии оснований для признания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принимают решение о необходимости проведения обследования помещения и составления акта обследования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21.4.7. Результатом административной процедуры является выезд Комиссии для обследования помещений и составление акта обследования.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Максимальный срок исполнения административной процедуры - 3 дня.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21.4.8. По результатам обследования большинством голосов членов Комиссии принимается решение и оформляется в виде Заключения.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составление Заключения.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Максимальный срок исполнения административной процедуры - 12 дней.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Максимальный срок исполнения административной процедуры - 3 дня.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21.4.10. 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Подготовленный специалистом проект постанов</w:t>
      </w:r>
      <w:r w:rsidR="00C66B54">
        <w:rPr>
          <w:rFonts w:eastAsia="Times New Roman"/>
          <w:color w:val="000000"/>
        </w:rPr>
        <w:t>ления передается для подписания г</w:t>
      </w:r>
      <w:r w:rsidRPr="008A2543">
        <w:rPr>
          <w:rFonts w:eastAsia="Times New Roman"/>
          <w:color w:val="000000"/>
        </w:rPr>
        <w:t>лаве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21.5. Выдача (направление) результата предоставления Муниципальной услуги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A2543">
        <w:rPr>
          <w:rFonts w:eastAsia="Times New Roman"/>
          <w:color w:val="000000"/>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выдаче документов через МФЦ указанные документы выдаются специалистом МФЦ Заявителю либо его представителю на руки.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выдает Заявителю результат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Максимальное время административной процедуры – один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выдача (направление) результата Муниципальной услуги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21.6. Административная процедура по истребованию дополнительных сведений у Заявителя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22.3. Формирование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Административная процедура по формированию межведомственных запросов для данного варианта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22.4. Рассмотрение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22.5. Выдача (направление) документов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8A2543">
        <w:rPr>
          <w:rFonts w:eastAsia="Times New Roman"/>
          <w:color w:val="000000"/>
        </w:rPr>
        <w:t>с даты принятия</w:t>
      </w:r>
      <w:proofErr w:type="gramEnd"/>
      <w:r w:rsidRPr="008A2543">
        <w:rPr>
          <w:rFonts w:eastAsia="Times New Roman"/>
          <w:color w:val="000000"/>
        </w:rPr>
        <w:t xml:space="preserve"> и подписания соответствующего решения главой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22.6. Исчерпывающий перечень оснований для отказа в исправлении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22.6.1. Обращение лица, не являющегося Заявителем (его представителем);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22.6.2. Отсутствие опечаток или ошибок в документах.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22.7. Административная процедура по истребованию дополнительных сведений у Заявителя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22.8. Срок предоставления Муниципальной услуги в соответствии с настоящим вариантом – в течение 3 рабочих дней.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23.2. Формирование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Административная процедура по формированию межведомственных запросов для данного варианта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23.3. Рассмотрение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Администрации в срок, не превышающий одного рабочего дня со дня регистрации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23.4. Выдача (направление) документов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Дубликаты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направляются (выдаются) Заявителю на бумажных носителях в течение 1 рабочего дня </w:t>
      </w:r>
      <w:proofErr w:type="gramStart"/>
      <w:r w:rsidRPr="008A2543">
        <w:rPr>
          <w:rFonts w:eastAsia="Times New Roman"/>
          <w:color w:val="000000"/>
        </w:rPr>
        <w:t>с даты заверения</w:t>
      </w:r>
      <w:proofErr w:type="gramEnd"/>
      <w:r w:rsidRPr="008A2543">
        <w:rPr>
          <w:rFonts w:eastAsia="Times New Roman"/>
          <w:color w:val="000000"/>
        </w:rPr>
        <w:t xml:space="preserve"> соответствующих документов главой администрации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C66B54">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23.5. Основанием для отказа в выдаче дубликата документов является обращение лица, не являющегося Заявителем (его представителем).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23.6. Административная процедура по истребованию дополнительных сведений у Заявителя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23.7. Срок предоставления Муниципальной услуги в соответствии с настоящим вариантом – в течение 3 рабочих дней.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24. Порядок оставления запроса Заявителя без рассмотрения.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вправе обратиться в Администрацию с заявлением об оставлении запроса о предоставлении Муниципальной услуги без рассмотрения.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Срок рассмотрения запроса об оставлении заявления о предоставлении Муниципальной услуги без рассмотрения – 1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IV. Формы контроля за исполнением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25. Порядок осуществления текущего контроля за соблюдением и исполнением ответственными должностными лицами Администрации</w:t>
      </w:r>
      <w:r w:rsidR="00C66B54">
        <w:rPr>
          <w:rFonts w:eastAsia="Times New Roman"/>
          <w:color w:val="000000"/>
          <w:spacing w:val="1"/>
        </w:rPr>
        <w:t xml:space="preserve"> </w:t>
      </w:r>
      <w:r w:rsidRPr="008A2543">
        <w:rPr>
          <w:rFonts w:eastAsia="Times New Roman"/>
          <w:color w:val="000000"/>
          <w:spacing w:val="1"/>
        </w:rPr>
        <w:t>положений административного регламента и иных нормативных правовых актов</w:t>
      </w:r>
      <w:r w:rsidRPr="008A2543">
        <w:rPr>
          <w:rFonts w:eastAsia="Times New Roman"/>
          <w:color w:val="000000"/>
          <w:spacing w:val="7"/>
        </w:rPr>
        <w:t>, </w:t>
      </w:r>
      <w:r w:rsidRPr="008A2543">
        <w:rPr>
          <w:rFonts w:eastAsia="Times New Roman"/>
          <w:color w:val="000000"/>
          <w:spacing w:val="1"/>
        </w:rPr>
        <w:t>устанавливающих требования к предоставлению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26. Порядок и периодичность осуществления плановых и внеплановых проверок полноты и качества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26.2. При плановой проверке полноты и качества предоставления Муниципальной услуги контролю подлежат: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а) соблюдение сроков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б) соблюдение положений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в) правильность и обоснованность принятого решения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26.3. Основанием для проведения внеплановых проверок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lastRenderedPageBreak/>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 xml:space="preserve">27.1. </w:t>
      </w:r>
      <w:proofErr w:type="gramStart"/>
      <w:r w:rsidRPr="008A2543">
        <w:rPr>
          <w:rFonts w:eastAsia="Times New Roman"/>
          <w:color w:val="000000"/>
          <w:spacing w:val="7"/>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28. </w:t>
      </w:r>
      <w:r w:rsidRPr="008A2543">
        <w:rPr>
          <w:rFonts w:eastAsia="Times New Roman"/>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28.1. Требованиями к порядку и формам текущего контроля за предоставлением Муниципальной услуги являются независимость, тщательность.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A2543">
        <w:rPr>
          <w:rFonts w:eastAsia="Times New Roman"/>
          <w:color w:val="000000"/>
          <w:spacing w:val="10"/>
        </w:rPr>
        <w:t>порядка предоставления Муниципальной услуги, а также жалобы и заявления на действия </w:t>
      </w:r>
      <w:r w:rsidRPr="008A2543">
        <w:rPr>
          <w:rFonts w:eastAsia="Times New Roman"/>
          <w:color w:val="000000"/>
          <w:spacing w:val="7"/>
        </w:rPr>
        <w:t>(бездействие) должностных лиц Администрации и принятые ими решения, связанные с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 </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Раздел V. Досудебный (внесудебный) порядок обжалования решений</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и действий (бездействия) органа, предоставляющего</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муниципальную услугу, МФЦ, организаций, указанных в части</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1.1 статьи 16 федерального закона от 27.07.2010 № 210-ФЗ,</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а также их должностных лиц, муниципальных служащих,</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работников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30. Заявитель может обратиться с жалобой в том числе в следующих случаях: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нарушение срока регистрации запроса о предоставлении муниципальной услуги, комплексного запроса;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A2543">
        <w:rPr>
          <w:rFonts w:eastAsia="Times New Roman"/>
          <w:color w:val="000000"/>
        </w:rPr>
        <w:lastRenderedPageBreak/>
        <w:t>нормативными правовыми актами Воронежской области, муниципальными нормативными правовыми актами;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нарушение срока или порядка выдачи документов по результатам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 Заявители имеют право на получение информации, необходимой для обоснования и рассмотрения жалобы.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32. Оснований для отказа в рассмотрении жалобы не имеется.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33. Основанием для начала процедуры досудебного (внесудебного) обжалования является поступившая жалоба.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34. Жалоба должна содержать: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35. Жалобы на решения и действия (бездействие) должностного лица подаются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Глава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проводит личный прием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24F8F">
        <w:rPr>
          <w:rFonts w:eastAsia="Times New Roman"/>
          <w:color w:val="000000"/>
        </w:rPr>
        <w:t>министерство</w:t>
      </w:r>
      <w:r w:rsidRPr="008A2543">
        <w:rPr>
          <w:rFonts w:eastAsia="Times New Roman"/>
          <w:color w:val="000000"/>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Жалобы на решения и действия (бездействие) работников привлекаемых организаций подаются руководителям этих организаций.</w:t>
      </w:r>
    </w:p>
    <w:p w:rsidR="008A2543" w:rsidRPr="008A2543" w:rsidRDefault="008A2543" w:rsidP="008A2543">
      <w:pPr>
        <w:spacing w:after="0" w:line="240" w:lineRule="auto"/>
        <w:ind w:firstLine="709"/>
        <w:jc w:val="both"/>
        <w:rPr>
          <w:rFonts w:eastAsia="Times New Roman"/>
          <w:color w:val="000000"/>
        </w:rPr>
      </w:pPr>
      <w:bookmarkStart w:id="1" w:name="p39"/>
      <w:bookmarkEnd w:id="1"/>
      <w:r w:rsidRPr="008A2543">
        <w:rPr>
          <w:rFonts w:eastAsia="Times New Roman"/>
          <w:color w:val="000000"/>
        </w:rPr>
        <w:t>37. По результатам рассмотрения жалобы лицом, уполномоченным на ее рассмотрение, принимается одно из следующих решений: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 в удовлетворении жалобы отказывается.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w:t>
      </w:r>
      <w:r w:rsidRPr="008A2543">
        <w:rPr>
          <w:rFonts w:eastAsia="Times New Roman"/>
          <w:color w:val="000000"/>
        </w:rPr>
        <w:lastRenderedPageBreak/>
        <w:t>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A2543" w:rsidRPr="008A2543" w:rsidRDefault="008A2543" w:rsidP="008A2543">
      <w:pPr>
        <w:spacing w:after="0" w:line="240" w:lineRule="auto"/>
        <w:ind w:firstLine="709"/>
        <w:jc w:val="both"/>
        <w:rPr>
          <w:rFonts w:eastAsia="Times New Roman"/>
          <w:color w:val="000000"/>
        </w:rPr>
      </w:pPr>
      <w:bookmarkStart w:id="2" w:name="p43"/>
      <w:bookmarkEnd w:id="2"/>
      <w:r w:rsidRPr="008A2543">
        <w:rPr>
          <w:rFonts w:eastAsia="Times New Roman"/>
          <w:color w:val="000000"/>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bookmarkStart w:id="3" w:name="_Toc134019825"/>
      <w:r w:rsidRPr="008A2543">
        <w:rPr>
          <w:rFonts w:eastAsia="Times New Roman"/>
          <w:color w:val="000000"/>
        </w:rPr>
        <w:t>Перечень нормативных правовых актов, регулирующих порядок</w:t>
      </w:r>
      <w:bookmarkEnd w:id="3"/>
    </w:p>
    <w:p w:rsidR="008A2543" w:rsidRPr="008A2543" w:rsidRDefault="008A2543" w:rsidP="008A2543">
      <w:pPr>
        <w:spacing w:after="0" w:line="240" w:lineRule="auto"/>
        <w:ind w:firstLine="709"/>
        <w:jc w:val="both"/>
        <w:rPr>
          <w:rFonts w:eastAsia="Times New Roman"/>
          <w:color w:val="000000"/>
        </w:rPr>
      </w:pPr>
      <w:bookmarkStart w:id="4" w:name="_Toc134019826"/>
      <w:r w:rsidRPr="008A2543">
        <w:rPr>
          <w:rFonts w:eastAsia="Times New Roman"/>
          <w:color w:val="000000"/>
        </w:rPr>
        <w:t>досудебного (внесудебного) обжалования действий</w:t>
      </w:r>
      <w:bookmarkEnd w:id="4"/>
    </w:p>
    <w:p w:rsidR="008A2543" w:rsidRPr="008A2543" w:rsidRDefault="008A2543" w:rsidP="008A2543">
      <w:pPr>
        <w:spacing w:after="0" w:line="240" w:lineRule="auto"/>
        <w:ind w:firstLine="709"/>
        <w:jc w:val="both"/>
        <w:rPr>
          <w:rFonts w:eastAsia="Times New Roman"/>
          <w:color w:val="000000"/>
        </w:rPr>
      </w:pPr>
      <w:bookmarkStart w:id="5" w:name="_Toc134019827"/>
      <w:r w:rsidRPr="008A2543">
        <w:rPr>
          <w:rFonts w:eastAsia="Times New Roman"/>
          <w:color w:val="000000"/>
        </w:rPr>
        <w:t>(бездействия) и (или) решений, принятых (осуществленных)</w:t>
      </w:r>
      <w:bookmarkEnd w:id="5"/>
    </w:p>
    <w:p w:rsidR="008A2543" w:rsidRPr="008A2543" w:rsidRDefault="008A2543" w:rsidP="008A2543">
      <w:pPr>
        <w:spacing w:after="0" w:line="240" w:lineRule="auto"/>
        <w:ind w:firstLine="709"/>
        <w:jc w:val="both"/>
        <w:rPr>
          <w:rFonts w:eastAsia="Times New Roman"/>
          <w:color w:val="000000"/>
        </w:rPr>
      </w:pPr>
      <w:bookmarkStart w:id="6" w:name="_Toc134019828"/>
      <w:r w:rsidRPr="008A2543">
        <w:rPr>
          <w:rFonts w:eastAsia="Times New Roman"/>
          <w:color w:val="000000"/>
        </w:rPr>
        <w:t>в ходе предоставления муниципальной услуги</w:t>
      </w:r>
      <w:bookmarkEnd w:id="6"/>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Федеральным законом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2543">
        <w:rPr>
          <w:rFonts w:eastAsia="Times New Roman"/>
          <w:color w:val="000000"/>
          <w:spacing w:val="7"/>
        </w:rPr>
        <w:t>».</w:t>
      </w:r>
    </w:p>
    <w:p w:rsidR="00C66B54" w:rsidRDefault="00C66B54" w:rsidP="008A2543">
      <w:pPr>
        <w:spacing w:after="0" w:line="240" w:lineRule="auto"/>
        <w:ind w:firstLine="3402"/>
        <w:jc w:val="both"/>
        <w:rPr>
          <w:rFonts w:eastAsia="Times New Roman"/>
          <w:color w:val="000000"/>
        </w:rPr>
      </w:pPr>
    </w:p>
    <w:p w:rsidR="00C66B54" w:rsidRDefault="00C66B54" w:rsidP="008A2543">
      <w:pPr>
        <w:spacing w:after="0" w:line="240" w:lineRule="auto"/>
        <w:ind w:firstLine="3402"/>
        <w:jc w:val="both"/>
        <w:rPr>
          <w:rFonts w:eastAsia="Times New Roman"/>
          <w:color w:val="000000"/>
        </w:rPr>
      </w:pPr>
    </w:p>
    <w:p w:rsidR="00C66B54" w:rsidRDefault="00C66B54" w:rsidP="008A2543">
      <w:pPr>
        <w:spacing w:after="0" w:line="240" w:lineRule="auto"/>
        <w:ind w:firstLine="3402"/>
        <w:jc w:val="both"/>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4A7BA2" w:rsidRDefault="004A7BA2"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8A2543" w:rsidRPr="008A2543" w:rsidRDefault="008A2543" w:rsidP="00C66B54">
      <w:pPr>
        <w:spacing w:after="0" w:line="240" w:lineRule="auto"/>
        <w:ind w:firstLine="3402"/>
        <w:jc w:val="right"/>
        <w:rPr>
          <w:rFonts w:eastAsia="Times New Roman"/>
          <w:color w:val="000000"/>
        </w:rPr>
      </w:pPr>
      <w:r w:rsidRPr="008A2543">
        <w:rPr>
          <w:rFonts w:eastAsia="Times New Roman"/>
          <w:color w:val="000000"/>
        </w:rPr>
        <w:lastRenderedPageBreak/>
        <w:t>Приложение № 1 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 администрацию </w:t>
      </w:r>
      <w:r w:rsidR="004A7BA2">
        <w:rPr>
          <w:rFonts w:eastAsia="Times New Roman"/>
          <w:color w:val="000000"/>
          <w:spacing w:val="7"/>
        </w:rPr>
        <w:t>Веретьевского</w:t>
      </w:r>
      <w:r w:rsidRPr="008A2543">
        <w:rPr>
          <w:rFonts w:eastAsia="Times New Roman"/>
          <w:color w:val="000000"/>
        </w:rPr>
        <w:t> сельского поселения</w:t>
      </w:r>
    </w:p>
    <w:p w:rsidR="008A2543" w:rsidRPr="008A2543" w:rsidRDefault="0077058B" w:rsidP="008A2543">
      <w:pPr>
        <w:spacing w:after="0" w:line="240" w:lineRule="auto"/>
        <w:ind w:firstLine="3402"/>
        <w:jc w:val="both"/>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Воронежской области</w:t>
      </w:r>
    </w:p>
    <w:p w:rsidR="008A2543" w:rsidRPr="008A2543" w:rsidRDefault="008A2543" w:rsidP="008A2543">
      <w:pPr>
        <w:spacing w:after="0" w:line="240" w:lineRule="auto"/>
        <w:ind w:firstLine="3402"/>
        <w:jc w:val="both"/>
        <w:rPr>
          <w:rFonts w:eastAsia="Times New Roman"/>
          <w:color w:val="000000"/>
        </w:rPr>
      </w:pPr>
      <w:bookmarkStart w:id="7" w:name="P479"/>
      <w:bookmarkEnd w:id="7"/>
      <w:r w:rsidRPr="008A2543">
        <w:rPr>
          <w:rFonts w:eastAsia="Times New Roman"/>
          <w:color w:val="000000"/>
        </w:rPr>
        <w:t>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(Ф.И.О.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(по доверенности в интересах)</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(адрес регистрации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(те</w:t>
      </w:r>
      <w:r w:rsidR="00FC7357">
        <w:rPr>
          <w:rFonts w:eastAsia="Times New Roman"/>
          <w:color w:val="000000"/>
          <w:sz w:val="20"/>
          <w:szCs w:val="20"/>
        </w:rPr>
        <w:t>лефон (указывается по желанию)</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4A7BA2">
      <w:pPr>
        <w:spacing w:after="0" w:line="240" w:lineRule="auto"/>
        <w:ind w:firstLine="709"/>
        <w:jc w:val="center"/>
        <w:rPr>
          <w:rFonts w:eastAsia="Times New Roman"/>
          <w:color w:val="000000"/>
        </w:rPr>
      </w:pPr>
      <w:r w:rsidRPr="008A2543">
        <w:rPr>
          <w:rFonts w:eastAsia="Times New Roman"/>
          <w:color w:val="000000"/>
        </w:rPr>
        <w:t>Заявление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аварийным и подлежащим сносу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выдать (направить) постановление администрации </w:t>
      </w:r>
      <w:r w:rsidR="004A7BA2">
        <w:rPr>
          <w:rFonts w:eastAsia="Times New Roman"/>
          <w:color w:val="000000"/>
          <w:spacing w:val="7"/>
        </w:rPr>
        <w:t>Веретьевского</w:t>
      </w:r>
      <w:r w:rsidRPr="008A2543">
        <w:rPr>
          <w:rFonts w:eastAsia="Times New Roman"/>
          <w:color w:val="000000"/>
        </w:rPr>
        <w:t> сельского поселения и заключение межведомственной Комиссии (нужное подчеркнуть):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выдать лично в администрации/в личном кабинете на портале услуг/направить почтовым отправлением по указанному адресу.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(указать срок/ бессрочно)</w:t>
      </w:r>
    </w:p>
    <w:tbl>
      <w:tblPr>
        <w:tblW w:w="0" w:type="auto"/>
        <w:tblCellMar>
          <w:left w:w="0" w:type="dxa"/>
          <w:right w:w="0" w:type="dxa"/>
        </w:tblCellMar>
        <w:tblLook w:val="04A0" w:firstRow="1" w:lastRow="0" w:firstColumn="1" w:lastColumn="0" w:noHBand="0" w:noVBand="1"/>
      </w:tblPr>
      <w:tblGrid>
        <w:gridCol w:w="4102"/>
        <w:gridCol w:w="342"/>
        <w:gridCol w:w="4672"/>
      </w:tblGrid>
      <w:tr w:rsidR="008A2543" w:rsidRPr="008A2543" w:rsidTr="008A2543">
        <w:trPr>
          <w:trHeight w:val="263"/>
        </w:trPr>
        <w:tc>
          <w:tcPr>
            <w:tcW w:w="410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«____» ________ 20___ г.</w:t>
            </w:r>
          </w:p>
        </w:tc>
        <w:tc>
          <w:tcPr>
            <w:tcW w:w="34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72"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rPr>
          <w:trHeight w:val="613"/>
        </w:trPr>
        <w:tc>
          <w:tcPr>
            <w:tcW w:w="410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4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72"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(подпись)</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02"/>
        <w:gridCol w:w="425"/>
        <w:gridCol w:w="2335"/>
        <w:gridCol w:w="3900"/>
      </w:tblGrid>
      <w:tr w:rsidR="008A2543" w:rsidRPr="008A2543" w:rsidTr="008A2543">
        <w:trPr>
          <w:trHeight w:val="344"/>
        </w:trPr>
        <w:tc>
          <w:tcPr>
            <w:tcW w:w="10122" w:type="dxa"/>
            <w:gridSpan w:val="4"/>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rPr>
          <w:trHeight w:val="390"/>
        </w:trPr>
        <w:tc>
          <w:tcPr>
            <w:tcW w:w="10122" w:type="dxa"/>
            <w:gridSpan w:val="4"/>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rPr>
          <w:trHeight w:val="675"/>
        </w:trPr>
        <w:tc>
          <w:tcPr>
            <w:tcW w:w="3188"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40"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20"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074"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«____» ________ 20___ г.</w:t>
            </w:r>
          </w:p>
        </w:tc>
      </w:tr>
      <w:tr w:rsidR="008A2543" w:rsidRPr="008A2543" w:rsidTr="008A2543">
        <w:trPr>
          <w:trHeight w:val="581"/>
        </w:trPr>
        <w:tc>
          <w:tcPr>
            <w:tcW w:w="3188"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(Ф.И.О. заявителя или уполномоченного лица)</w:t>
            </w:r>
          </w:p>
        </w:tc>
        <w:tc>
          <w:tcPr>
            <w:tcW w:w="440"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20"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(подпись)</w:t>
            </w:r>
          </w:p>
        </w:tc>
        <w:tc>
          <w:tcPr>
            <w:tcW w:w="4074"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bl>
    <w:p w:rsidR="008A2543" w:rsidRPr="008A2543" w:rsidRDefault="008A2543" w:rsidP="00C8016D">
      <w:pPr>
        <w:spacing w:after="0" w:line="240" w:lineRule="auto"/>
        <w:ind w:firstLine="3969"/>
        <w:jc w:val="right"/>
        <w:rPr>
          <w:rFonts w:eastAsia="Times New Roman"/>
          <w:color w:val="000000"/>
        </w:rPr>
      </w:pPr>
      <w:r w:rsidRPr="008A2543">
        <w:rPr>
          <w:rFonts w:eastAsia="Times New Roman"/>
          <w:color w:val="000000"/>
        </w:rPr>
        <w:lastRenderedPageBreak/>
        <w:br w:type="textWrapping" w:clear="all"/>
        <w:t>Приложение № 2</w:t>
      </w:r>
    </w:p>
    <w:p w:rsidR="008A2543" w:rsidRPr="008A2543" w:rsidRDefault="008A2543" w:rsidP="00C8016D">
      <w:pPr>
        <w:spacing w:after="0" w:line="240" w:lineRule="auto"/>
        <w:ind w:firstLine="3969"/>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В администрацию</w:t>
      </w:r>
    </w:p>
    <w:p w:rsidR="008A2543" w:rsidRPr="008A2543" w:rsidRDefault="004A7BA2" w:rsidP="008A2543">
      <w:pPr>
        <w:spacing w:after="0" w:line="240" w:lineRule="auto"/>
        <w:ind w:firstLine="3969"/>
        <w:jc w:val="both"/>
        <w:rPr>
          <w:rFonts w:eastAsia="Times New Roman"/>
          <w:color w:val="000000"/>
        </w:rPr>
      </w:pPr>
      <w:r>
        <w:rPr>
          <w:rFonts w:eastAsia="Times New Roman"/>
          <w:color w:val="000000"/>
          <w:spacing w:val="7"/>
        </w:rPr>
        <w:t>Веретьевского</w:t>
      </w:r>
      <w:r w:rsidR="008A2543" w:rsidRPr="008A2543">
        <w:rPr>
          <w:rFonts w:eastAsia="Times New Roman"/>
          <w:color w:val="000000"/>
        </w:rPr>
        <w:t> сельского поселения</w:t>
      </w:r>
    </w:p>
    <w:p w:rsidR="008A2543" w:rsidRPr="008A2543" w:rsidRDefault="0077058B" w:rsidP="008A2543">
      <w:pPr>
        <w:spacing w:after="0" w:line="240" w:lineRule="auto"/>
        <w:ind w:firstLine="3969"/>
        <w:jc w:val="both"/>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Воронежской области</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8A2543" w:rsidP="008A2543">
      <w:pPr>
        <w:spacing w:after="0" w:line="240" w:lineRule="auto"/>
        <w:ind w:firstLine="3969"/>
        <w:jc w:val="both"/>
        <w:rPr>
          <w:rFonts w:eastAsia="Times New Roman"/>
          <w:color w:val="000000"/>
          <w:sz w:val="20"/>
          <w:szCs w:val="20"/>
        </w:rPr>
      </w:pPr>
      <w:r w:rsidRPr="008A2543">
        <w:rPr>
          <w:rFonts w:eastAsia="Times New Roman"/>
          <w:color w:val="000000"/>
          <w:sz w:val="20"/>
          <w:szCs w:val="20"/>
        </w:rPr>
        <w:t>(Ф.И.О. заявителя)</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8A2543" w:rsidP="008A2543">
      <w:pPr>
        <w:spacing w:after="0" w:line="240" w:lineRule="auto"/>
        <w:ind w:firstLine="3969"/>
        <w:jc w:val="both"/>
        <w:rPr>
          <w:rFonts w:eastAsia="Times New Roman"/>
          <w:color w:val="000000"/>
          <w:sz w:val="20"/>
          <w:szCs w:val="20"/>
        </w:rPr>
      </w:pPr>
      <w:r w:rsidRPr="008A2543">
        <w:rPr>
          <w:rFonts w:eastAsia="Times New Roman"/>
          <w:color w:val="000000"/>
          <w:sz w:val="20"/>
          <w:szCs w:val="20"/>
        </w:rPr>
        <w:t>(по доверенности в интересах)</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8A2543" w:rsidP="008A2543">
      <w:pPr>
        <w:spacing w:after="0" w:line="240" w:lineRule="auto"/>
        <w:ind w:firstLine="3969"/>
        <w:jc w:val="both"/>
        <w:rPr>
          <w:rFonts w:eastAsia="Times New Roman"/>
          <w:color w:val="000000"/>
          <w:sz w:val="20"/>
          <w:szCs w:val="20"/>
        </w:rPr>
      </w:pPr>
      <w:r w:rsidRPr="008A2543">
        <w:rPr>
          <w:rFonts w:eastAsia="Times New Roman"/>
          <w:color w:val="000000"/>
          <w:sz w:val="20"/>
          <w:szCs w:val="20"/>
        </w:rPr>
        <w:t>(адрес регистрации заявителя)</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C8016D" w:rsidP="00C8016D">
      <w:pPr>
        <w:spacing w:after="0" w:line="240" w:lineRule="auto"/>
        <w:ind w:firstLine="709"/>
        <w:rPr>
          <w:rFonts w:eastAsia="Times New Roman"/>
          <w:color w:val="000000"/>
          <w:sz w:val="20"/>
          <w:szCs w:val="20"/>
        </w:rPr>
      </w:pPr>
      <w:r>
        <w:rPr>
          <w:rFonts w:eastAsia="Times New Roman"/>
          <w:color w:val="000000"/>
          <w:sz w:val="20"/>
          <w:szCs w:val="20"/>
        </w:rPr>
        <w:t xml:space="preserve">                                                             </w:t>
      </w:r>
      <w:r w:rsidR="008A2543" w:rsidRPr="008A2543">
        <w:rPr>
          <w:rFonts w:eastAsia="Times New Roman"/>
          <w:color w:val="000000"/>
          <w:sz w:val="20"/>
          <w:szCs w:val="20"/>
        </w:rPr>
        <w:t>(т</w:t>
      </w:r>
      <w:r>
        <w:rPr>
          <w:rFonts w:eastAsia="Times New Roman"/>
          <w:color w:val="000000"/>
          <w:sz w:val="20"/>
          <w:szCs w:val="20"/>
        </w:rPr>
        <w:t>елефон (указывается по желанию)</w:t>
      </w:r>
    </w:p>
    <w:p w:rsidR="008A2543" w:rsidRPr="008A2543" w:rsidRDefault="008A2543" w:rsidP="008A2543">
      <w:pPr>
        <w:spacing w:after="0" w:line="240" w:lineRule="auto"/>
        <w:ind w:firstLine="709"/>
        <w:jc w:val="right"/>
        <w:rPr>
          <w:rFonts w:eastAsia="Times New Roman"/>
          <w:color w:val="000000"/>
        </w:rPr>
      </w:pPr>
      <w:r w:rsidRPr="008A2543">
        <w:rPr>
          <w:rFonts w:eastAsia="Times New Roman"/>
          <w:color w:val="000000"/>
        </w:rPr>
        <w:t> </w:t>
      </w:r>
    </w:p>
    <w:p w:rsidR="008A2543" w:rsidRPr="008A2543" w:rsidRDefault="008A2543" w:rsidP="004A7BA2">
      <w:pPr>
        <w:spacing w:after="0" w:line="240" w:lineRule="auto"/>
        <w:ind w:firstLine="709"/>
        <w:jc w:val="center"/>
        <w:rPr>
          <w:rFonts w:eastAsia="Times New Roman"/>
          <w:color w:val="000000"/>
        </w:rPr>
      </w:pPr>
      <w:r w:rsidRPr="008A2543">
        <w:rPr>
          <w:rFonts w:eastAsia="Times New Roman"/>
          <w:color w:val="000000"/>
        </w:rPr>
        <w:t>Заявление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8A2543" w:rsidRPr="008A2543" w:rsidRDefault="008A2543" w:rsidP="00C8016D">
      <w:pPr>
        <w:spacing w:after="0" w:line="240" w:lineRule="auto"/>
        <w:jc w:val="both"/>
        <w:rPr>
          <w:rFonts w:eastAsia="Times New Roman"/>
          <w:color w:val="000000"/>
        </w:rPr>
      </w:pPr>
      <w:r w:rsidRPr="008A2543">
        <w:rPr>
          <w:rFonts w:eastAsia="Times New Roman"/>
          <w:color w:val="000000"/>
        </w:rPr>
        <w:t>__________________________________________________________________, жилым помещением.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выдать (направить) заключение межведомственной Комиссии (нужное подчеркнуть):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выдать лично в администрации/в личном кабинете на портале услуг/направить почтовым отправлением по указанному адресу.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(указать срок/бессрочно)</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«____» ________ 20___ г.                           </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(подпись)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прилагаю следующие документы:</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«__» _______ 20__ г</w:t>
      </w:r>
    </w:p>
    <w:p w:rsidR="008A2543" w:rsidRPr="008A2543" w:rsidRDefault="008A2543" w:rsidP="008A2543">
      <w:pPr>
        <w:spacing w:after="0" w:line="240" w:lineRule="auto"/>
        <w:ind w:left="62" w:firstLine="709"/>
        <w:jc w:val="both"/>
        <w:rPr>
          <w:rFonts w:eastAsia="Times New Roman"/>
          <w:color w:val="000000"/>
          <w:sz w:val="20"/>
          <w:szCs w:val="20"/>
        </w:rPr>
      </w:pPr>
      <w:r w:rsidRPr="008A2543">
        <w:rPr>
          <w:rFonts w:eastAsia="Times New Roman"/>
          <w:color w:val="000000"/>
          <w:sz w:val="20"/>
          <w:szCs w:val="20"/>
        </w:rPr>
        <w:t>(Ф.И.О. заявителя или уполномоченного лица)                            (подпись)             </w:t>
      </w:r>
    </w:p>
    <w:p w:rsidR="008A2543" w:rsidRPr="008A2543" w:rsidRDefault="008A2543" w:rsidP="008A2543">
      <w:pPr>
        <w:spacing w:after="0" w:line="240" w:lineRule="auto"/>
        <w:ind w:left="62" w:firstLine="709"/>
        <w:jc w:val="both"/>
        <w:rPr>
          <w:rFonts w:eastAsia="Times New Roman"/>
          <w:color w:val="000000"/>
          <w:sz w:val="20"/>
          <w:szCs w:val="20"/>
        </w:rPr>
      </w:pPr>
      <w:r w:rsidRPr="008A2543">
        <w:rPr>
          <w:rFonts w:eastAsia="Times New Roman"/>
          <w:color w:val="000000"/>
          <w:sz w:val="20"/>
          <w:szCs w:val="2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8A2543" w:rsidRPr="008A2543" w:rsidRDefault="008A2543" w:rsidP="00C8016D">
      <w:pPr>
        <w:spacing w:after="0" w:line="240" w:lineRule="auto"/>
        <w:ind w:firstLine="3402"/>
        <w:jc w:val="right"/>
        <w:rPr>
          <w:rFonts w:eastAsia="Times New Roman"/>
          <w:color w:val="000000"/>
        </w:rPr>
      </w:pPr>
      <w:r w:rsidRPr="008A2543">
        <w:rPr>
          <w:rFonts w:eastAsia="Times New Roman"/>
          <w:color w:val="000000"/>
        </w:rPr>
        <w:lastRenderedPageBreak/>
        <w:br w:type="textWrapping" w:clear="all"/>
        <w:t>Приложение № 3</w:t>
      </w:r>
    </w:p>
    <w:p w:rsidR="008A2543" w:rsidRPr="008A2543" w:rsidRDefault="008A2543" w:rsidP="00C8016D">
      <w:pPr>
        <w:spacing w:after="0" w:line="240" w:lineRule="auto"/>
        <w:ind w:firstLine="3402"/>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 администрацию</w:t>
      </w:r>
    </w:p>
    <w:p w:rsidR="008A2543" w:rsidRPr="008A2543" w:rsidRDefault="004A7BA2" w:rsidP="008A2543">
      <w:pPr>
        <w:spacing w:after="0" w:line="240" w:lineRule="auto"/>
        <w:ind w:firstLine="3402"/>
        <w:jc w:val="both"/>
        <w:rPr>
          <w:rFonts w:eastAsia="Times New Roman"/>
          <w:color w:val="000000"/>
        </w:rPr>
      </w:pPr>
      <w:r>
        <w:rPr>
          <w:rFonts w:eastAsia="Times New Roman"/>
          <w:color w:val="000000"/>
          <w:spacing w:val="7"/>
        </w:rPr>
        <w:t>Веретьевского</w:t>
      </w:r>
      <w:r w:rsidR="008A2543" w:rsidRPr="008A2543">
        <w:rPr>
          <w:rFonts w:eastAsia="Times New Roman"/>
          <w:color w:val="000000"/>
        </w:rPr>
        <w:t> сельского поселения</w:t>
      </w:r>
    </w:p>
    <w:p w:rsidR="008A2543" w:rsidRPr="008A2543" w:rsidRDefault="0077058B" w:rsidP="008A2543">
      <w:pPr>
        <w:spacing w:after="0" w:line="240" w:lineRule="auto"/>
        <w:ind w:firstLine="3402"/>
        <w:jc w:val="both"/>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Воронежской области</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(Ф.И.О.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(по доверенности в интересах)</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(адрес регистрации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Заявление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Вас рассмотреть вопрос о признании жилого помещения, расположенного по адресу: 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Прошу выдать (направить) постановление администрации </w:t>
      </w:r>
      <w:r w:rsidR="004A7BA2">
        <w:rPr>
          <w:rFonts w:eastAsia="Times New Roman"/>
          <w:color w:val="000000"/>
          <w:spacing w:val="7"/>
        </w:rPr>
        <w:t>Веретьевского</w:t>
      </w:r>
      <w:r w:rsidRPr="008A2543">
        <w:rPr>
          <w:rFonts w:eastAsia="Times New Roman"/>
          <w:color w:val="000000"/>
        </w:rPr>
        <w:t> сельского поселения и заключение межведомственной Комиссии (нужное подчеркнуть):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выдать лично в администрации/в личном кабинете на портале услуг/направить почтовым отправлением по указанному адресу.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(указать срок/ бессрочно)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tbl>
      <w:tblPr>
        <w:tblW w:w="0" w:type="auto"/>
        <w:tblCellMar>
          <w:left w:w="0" w:type="dxa"/>
          <w:right w:w="0" w:type="dxa"/>
        </w:tblCellMar>
        <w:tblLook w:val="04A0" w:firstRow="1" w:lastRow="0" w:firstColumn="1" w:lastColumn="0" w:noHBand="0" w:noVBand="1"/>
      </w:tblPr>
      <w:tblGrid>
        <w:gridCol w:w="4082"/>
        <w:gridCol w:w="340"/>
        <w:gridCol w:w="4649"/>
      </w:tblGrid>
      <w:tr w:rsidR="008A2543" w:rsidRPr="008A2543" w:rsidTr="008A2543">
        <w:tc>
          <w:tcPr>
            <w:tcW w:w="408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«____» ________ 20___ г.</w:t>
            </w:r>
          </w:p>
        </w:tc>
        <w:tc>
          <w:tcPr>
            <w:tcW w:w="340"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49"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408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40"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49"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прилагаю следующие документы:</w:t>
      </w:r>
    </w:p>
    <w:tbl>
      <w:tblPr>
        <w:tblW w:w="9447" w:type="dxa"/>
        <w:tblCellMar>
          <w:left w:w="0" w:type="dxa"/>
          <w:right w:w="0" w:type="dxa"/>
        </w:tblCellMar>
        <w:tblLook w:val="04A0" w:firstRow="1" w:lastRow="0" w:firstColumn="1" w:lastColumn="0" w:noHBand="0" w:noVBand="1"/>
      </w:tblPr>
      <w:tblGrid>
        <w:gridCol w:w="3153"/>
        <w:gridCol w:w="434"/>
        <w:gridCol w:w="2390"/>
        <w:gridCol w:w="3279"/>
        <w:gridCol w:w="191"/>
      </w:tblGrid>
      <w:tr w:rsidR="008A2543" w:rsidRPr="008A2543" w:rsidTr="008A2543">
        <w:trPr>
          <w:trHeight w:val="352"/>
        </w:trPr>
        <w:tc>
          <w:tcPr>
            <w:tcW w:w="9303" w:type="dxa"/>
            <w:gridSpan w:val="4"/>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0" w:type="auto"/>
            <w:tcBorders>
              <w:bottom w:val="single" w:sz="6" w:space="0" w:color="000000"/>
            </w:tcBorders>
            <w:hideMark/>
          </w:tcPr>
          <w:p w:rsidR="008A2543" w:rsidRPr="008A2543" w:rsidRDefault="008A2543" w:rsidP="008A2543">
            <w:pPr>
              <w:spacing w:after="0" w:line="240" w:lineRule="auto"/>
              <w:rPr>
                <w:rFonts w:eastAsia="Times New Roman"/>
              </w:rPr>
            </w:pPr>
          </w:p>
        </w:tc>
      </w:tr>
      <w:tr w:rsidR="008A2543" w:rsidRPr="008A2543" w:rsidTr="008A2543">
        <w:trPr>
          <w:trHeight w:val="604"/>
        </w:trPr>
        <w:tc>
          <w:tcPr>
            <w:tcW w:w="3165"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36"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02"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444" w:type="dxa"/>
            <w:gridSpan w:val="2"/>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 _______ 20__ г</w:t>
            </w:r>
          </w:p>
        </w:tc>
      </w:tr>
      <w:tr w:rsidR="008A2543" w:rsidRPr="008A2543" w:rsidTr="008A2543">
        <w:trPr>
          <w:trHeight w:val="336"/>
        </w:trPr>
        <w:tc>
          <w:tcPr>
            <w:tcW w:w="3165"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(Ф.И.О. заявителя или уполномоченного лица)</w:t>
            </w:r>
          </w:p>
        </w:tc>
        <w:tc>
          <w:tcPr>
            <w:tcW w:w="436"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 </w:t>
            </w:r>
          </w:p>
        </w:tc>
        <w:tc>
          <w:tcPr>
            <w:tcW w:w="2402"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(подпись)</w:t>
            </w:r>
          </w:p>
        </w:tc>
        <w:tc>
          <w:tcPr>
            <w:tcW w:w="3444" w:type="dxa"/>
            <w:gridSpan w:val="2"/>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3165"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lastRenderedPageBreak/>
              <w:t> </w:t>
            </w:r>
          </w:p>
        </w:tc>
        <w:tc>
          <w:tcPr>
            <w:tcW w:w="436"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02"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300"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44"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bl>
    <w:p w:rsidR="008A2543" w:rsidRPr="008A2543" w:rsidRDefault="008A2543" w:rsidP="005C07F5">
      <w:pPr>
        <w:spacing w:after="0" w:line="240" w:lineRule="auto"/>
        <w:ind w:left="3402" w:firstLine="567"/>
        <w:jc w:val="right"/>
        <w:rPr>
          <w:rFonts w:eastAsia="Times New Roman"/>
          <w:color w:val="000000"/>
        </w:rPr>
      </w:pPr>
      <w:r w:rsidRPr="008A2543">
        <w:rPr>
          <w:rFonts w:eastAsia="Times New Roman"/>
          <w:color w:val="000000"/>
        </w:rPr>
        <w:t>Приложение № 4</w:t>
      </w:r>
    </w:p>
    <w:p w:rsidR="008A2543" w:rsidRPr="008A2543" w:rsidRDefault="008A2543" w:rsidP="005C07F5">
      <w:pPr>
        <w:spacing w:after="0" w:line="240" w:lineRule="auto"/>
        <w:ind w:left="3402" w:firstLine="567"/>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Форма решения об отказе в приеме документов, необходимых для предоставления Муниципальной услуги</w:t>
      </w:r>
    </w:p>
    <w:p w:rsidR="008A2543" w:rsidRPr="008A2543" w:rsidRDefault="008A2543" w:rsidP="00113810">
      <w:pPr>
        <w:spacing w:after="0" w:line="240" w:lineRule="auto"/>
        <w:ind w:left="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left="3402" w:firstLine="567"/>
        <w:jc w:val="both"/>
        <w:rPr>
          <w:rFonts w:eastAsia="Times New Roman"/>
          <w:color w:val="000000"/>
          <w:sz w:val="20"/>
          <w:szCs w:val="20"/>
        </w:rPr>
      </w:pPr>
      <w:r w:rsidRPr="008A2543">
        <w:rPr>
          <w:rFonts w:eastAsia="Times New Roman"/>
          <w:color w:val="000000"/>
          <w:sz w:val="20"/>
          <w:szCs w:val="20"/>
        </w:rPr>
        <w:t>наименование органа местного самоуправления</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Кому ___________________________</w:t>
      </w:r>
    </w:p>
    <w:p w:rsidR="008A2543" w:rsidRPr="008A2543" w:rsidRDefault="008A2543" w:rsidP="008A2543">
      <w:pPr>
        <w:spacing w:after="0" w:line="240" w:lineRule="auto"/>
        <w:ind w:left="3402" w:firstLine="567"/>
        <w:jc w:val="both"/>
        <w:rPr>
          <w:rFonts w:eastAsia="Times New Roman"/>
          <w:color w:val="000000"/>
          <w:sz w:val="20"/>
          <w:szCs w:val="20"/>
        </w:rPr>
      </w:pPr>
      <w:r w:rsidRPr="008A2543">
        <w:rPr>
          <w:rFonts w:eastAsia="Times New Roman"/>
          <w:color w:val="000000"/>
          <w:sz w:val="20"/>
          <w:szCs w:val="20"/>
        </w:rPr>
        <w:t>(указываются данные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Решение</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«_____» ______________г. № _____________</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(указывается одно или несколько оснований в соответствии с пунктом 11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Дополнительная информация: 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 вправе повторно обратиться с заявлением о предоставлении Муниципальной услуги после устранения нарушений.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Данный отказ может быть обжалован в административном и судебном порядке.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Должность и ФИО должностного лица,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принявшего решение сведения об электронной подписи</w:t>
      </w:r>
    </w:p>
    <w:p w:rsidR="00113810" w:rsidRDefault="008A2543" w:rsidP="008A2543">
      <w:pPr>
        <w:spacing w:after="0" w:line="240" w:lineRule="auto"/>
        <w:ind w:firstLine="3402"/>
        <w:jc w:val="both"/>
        <w:rPr>
          <w:rFonts w:eastAsia="Times New Roman"/>
          <w:color w:val="000000"/>
        </w:rPr>
      </w:pPr>
      <w:r w:rsidRPr="008A2543">
        <w:rPr>
          <w:rFonts w:eastAsia="Times New Roman"/>
          <w:color w:val="000000"/>
        </w:rPr>
        <w:br w:type="textWrapping" w:clear="all"/>
      </w: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4A7BA2" w:rsidRDefault="004A7BA2" w:rsidP="008A2543">
      <w:pPr>
        <w:spacing w:after="0" w:line="240" w:lineRule="auto"/>
        <w:ind w:firstLine="3402"/>
        <w:jc w:val="both"/>
        <w:rPr>
          <w:rFonts w:eastAsia="Times New Roman"/>
          <w:color w:val="000000"/>
        </w:rPr>
      </w:pPr>
    </w:p>
    <w:p w:rsidR="008A2543" w:rsidRPr="008A2543" w:rsidRDefault="008A2543" w:rsidP="00113810">
      <w:pPr>
        <w:spacing w:after="0" w:line="240" w:lineRule="auto"/>
        <w:ind w:firstLine="3402"/>
        <w:jc w:val="right"/>
        <w:rPr>
          <w:rFonts w:eastAsia="Times New Roman"/>
          <w:color w:val="000000"/>
        </w:rPr>
      </w:pPr>
      <w:r w:rsidRPr="008A2543">
        <w:rPr>
          <w:rFonts w:eastAsia="Times New Roman"/>
          <w:color w:val="000000"/>
        </w:rPr>
        <w:lastRenderedPageBreak/>
        <w:t>Приложение № 5</w:t>
      </w:r>
    </w:p>
    <w:p w:rsidR="008A2543" w:rsidRPr="008A2543" w:rsidRDefault="008A2543" w:rsidP="00113810">
      <w:pPr>
        <w:spacing w:after="0" w:line="240" w:lineRule="auto"/>
        <w:ind w:firstLine="3402"/>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bookmarkStart w:id="8" w:name="P1076"/>
      <w:bookmarkEnd w:id="8"/>
      <w:r w:rsidRPr="008A2543">
        <w:rPr>
          <w:rFonts w:eastAsia="Times New Roman"/>
          <w:color w:val="000000"/>
        </w:rPr>
        <w:t>Заключение</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 оценке соответствия помещения (многоквартирного дома)</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требованиям, установленным в Положении о признании помещения</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жилым помещением, жилого помещения непригодным для</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проживания, многоквартирного дома аварийным и подлежащим</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N ____ 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(дата)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(месторасположение помещения, в том числе наименование населенного пункта и</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улицы, номер дома и квартиры)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Межведомственная</w:t>
      </w:r>
      <w:r w:rsidR="000F1969">
        <w:rPr>
          <w:rFonts w:eastAsia="Times New Roman"/>
          <w:color w:val="000000"/>
        </w:rPr>
        <w:t xml:space="preserve"> комиссия</w:t>
      </w:r>
      <w:r w:rsidRPr="008A2543">
        <w:rPr>
          <w:rFonts w:eastAsia="Times New Roman"/>
          <w:color w:val="000000"/>
        </w:rPr>
        <w:t>, назначенная</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hd w:val="clear" w:color="auto" w:fill="FFFFFF"/>
        <w:spacing w:after="0" w:line="240" w:lineRule="auto"/>
        <w:ind w:firstLine="709"/>
        <w:jc w:val="both"/>
        <w:rPr>
          <w:rFonts w:eastAsia="Times New Roman"/>
          <w:color w:val="000000"/>
          <w:sz w:val="20"/>
          <w:szCs w:val="20"/>
        </w:rPr>
      </w:pPr>
      <w:r w:rsidRPr="008A2543">
        <w:rPr>
          <w:rFonts w:eastAsia="Times New Roman"/>
          <w:color w:val="000000"/>
          <w:sz w:val="20"/>
          <w:szCs w:val="20"/>
        </w:rPr>
        <w:t>(кем назначена, наименование органа местного самоуправления, дата, номер решения о созыве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составе председателя 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членов Комиссии ________________________________________________________________</w:t>
      </w:r>
      <w:r w:rsidR="000F1969">
        <w:rPr>
          <w:rFonts w:eastAsia="Times New Roman"/>
          <w:color w:val="000000"/>
        </w:rPr>
        <w:t>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участии приглашенных экспертов 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приглашенного собственника помещения или уполномоченного им лица</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w:t>
      </w:r>
      <w:r w:rsidR="000F1969">
        <w:rPr>
          <w:rFonts w:eastAsia="Times New Roman"/>
          <w:color w:val="000000"/>
        </w:rPr>
        <w:t>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 результатам рассмотренных документов ____________________________________________________________________________________________________________________________________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(приводится перечень документов)</w:t>
      </w:r>
    </w:p>
    <w:p w:rsidR="008A2543" w:rsidRPr="008A2543" w:rsidRDefault="008A2543" w:rsidP="000F1969">
      <w:pPr>
        <w:spacing w:after="0" w:line="240" w:lineRule="auto"/>
        <w:ind w:firstLine="709"/>
        <w:rPr>
          <w:rFonts w:eastAsia="Times New Roman"/>
          <w:color w:val="000000"/>
        </w:rPr>
      </w:pPr>
      <w:r w:rsidRPr="008A2543">
        <w:rPr>
          <w:rFonts w:eastAsia="Times New Roman"/>
          <w:color w:val="000000"/>
        </w:rPr>
        <w:t>и на основании акта межведомственной Комиссии, составленного по</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результатам обследования, 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приняла заключение о 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(приводится обоснование принятого межведомственной комиссией заключения об</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оценке соответствия помещения (многоквартирного дома) требованиям,</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установленным в Положении о признании помещения жилым помещением, жилого</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помещения непригодным для проживания, многоквартирного дома аварийным</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Приложение к заключению: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перечень рассмотренных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акт обследования помещения (в случае проведения обследования);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перечень других материалов, запрошенных межведомственной комиссией;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особое мнение членов межведомственной Комиссии:</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Председатель межведомственной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 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(подпись) (Ф.И.О.)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Члены межведомственной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 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(подпись) (Ф.И.О.)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 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(подпись) (Ф.И.О.)</w:t>
      </w:r>
      <w:r w:rsidRPr="008A2543">
        <w:rPr>
          <w:rFonts w:eastAsia="Times New Roman"/>
          <w:color w:val="000000"/>
        </w:rPr>
        <w:br w:type="textWrapping" w:clear="all"/>
      </w: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8A2543" w:rsidRPr="008A2543" w:rsidRDefault="008A2543" w:rsidP="000F1969">
      <w:pPr>
        <w:spacing w:after="0" w:line="240" w:lineRule="auto"/>
        <w:ind w:firstLine="3402"/>
        <w:jc w:val="right"/>
        <w:rPr>
          <w:rFonts w:eastAsia="Times New Roman"/>
          <w:color w:val="000000"/>
        </w:rPr>
      </w:pPr>
      <w:r w:rsidRPr="008A2543">
        <w:rPr>
          <w:rFonts w:eastAsia="Times New Roman"/>
          <w:color w:val="000000"/>
        </w:rPr>
        <w:lastRenderedPageBreak/>
        <w:t>Приложение № 6</w:t>
      </w:r>
    </w:p>
    <w:p w:rsidR="008A2543" w:rsidRPr="008A2543" w:rsidRDefault="008A2543" w:rsidP="000F1969">
      <w:pPr>
        <w:spacing w:after="0" w:line="240" w:lineRule="auto"/>
        <w:ind w:firstLine="3402"/>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АКТ</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обследования помещения (многоквартирного дома)</w:t>
      </w:r>
    </w:p>
    <w:tbl>
      <w:tblPr>
        <w:tblW w:w="9585" w:type="dxa"/>
        <w:tblCellMar>
          <w:left w:w="0" w:type="dxa"/>
          <w:right w:w="0" w:type="dxa"/>
        </w:tblCellMar>
        <w:tblLook w:val="04A0" w:firstRow="1" w:lastRow="0" w:firstColumn="1" w:lastColumn="0" w:noHBand="0" w:noVBand="1"/>
      </w:tblPr>
      <w:tblGrid>
        <w:gridCol w:w="567"/>
        <w:gridCol w:w="3743"/>
        <w:gridCol w:w="1986"/>
        <w:gridCol w:w="3289"/>
      </w:tblGrid>
      <w:tr w:rsidR="008A2543" w:rsidRPr="008A2543" w:rsidTr="008A2543">
        <w:tc>
          <w:tcPr>
            <w:tcW w:w="567"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w:t>
            </w:r>
          </w:p>
        </w:tc>
        <w:tc>
          <w:tcPr>
            <w:tcW w:w="3742"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1985"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3288"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r>
      <w:tr w:rsidR="008A2543" w:rsidRPr="008A2543" w:rsidTr="008A2543">
        <w:tc>
          <w:tcPr>
            <w:tcW w:w="567"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3742"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1985"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3288"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(дата)</w:t>
            </w:r>
          </w:p>
        </w:tc>
      </w:tr>
    </w:tbl>
    <w:p w:rsidR="008A2543" w:rsidRPr="008A2543" w:rsidRDefault="008A2543" w:rsidP="008A2543">
      <w:pPr>
        <w:pBdr>
          <w:top w:val="single" w:sz="6" w:space="1" w:color="000000"/>
        </w:pBdr>
        <w:spacing w:after="0" w:line="240" w:lineRule="auto"/>
        <w:ind w:firstLine="709"/>
        <w:jc w:val="both"/>
        <w:rPr>
          <w:rFonts w:eastAsia="Times New Roman"/>
          <w:color w:val="000000"/>
          <w:sz w:val="20"/>
          <w:szCs w:val="20"/>
        </w:rPr>
      </w:pPr>
      <w:r w:rsidRPr="008A2543">
        <w:rPr>
          <w:rFonts w:eastAsia="Times New Roman"/>
          <w:color w:val="000000"/>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Межведомственная комиссия, назначенная</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(кем назначена, органа местного самоуправления,</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дата, номер решения о созыве Комиссии)</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составе председателя</w:t>
      </w:r>
    </w:p>
    <w:p w:rsidR="00F7651F" w:rsidRPr="008A2543" w:rsidRDefault="00F7651F" w:rsidP="008A2543">
      <w:pPr>
        <w:spacing w:after="0" w:line="240" w:lineRule="auto"/>
        <w:ind w:firstLine="709"/>
        <w:jc w:val="both"/>
        <w:rPr>
          <w:rFonts w:eastAsia="Times New Roman"/>
          <w:color w:val="000000"/>
        </w:rPr>
      </w:pPr>
    </w:p>
    <w:p w:rsidR="008A2543" w:rsidRPr="008A2543" w:rsidRDefault="008A2543" w:rsidP="00F7651F">
      <w:pPr>
        <w:pBdr>
          <w:top w:val="single" w:sz="6" w:space="1" w:color="000000"/>
        </w:pBdr>
        <w:spacing w:after="0" w:line="240" w:lineRule="auto"/>
        <w:ind w:firstLine="709"/>
        <w:jc w:val="center"/>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и членов Комиссии</w:t>
      </w:r>
    </w:p>
    <w:p w:rsidR="00F7651F" w:rsidRPr="008A2543" w:rsidRDefault="00F7651F" w:rsidP="008A2543">
      <w:pPr>
        <w:spacing w:after="0" w:line="240" w:lineRule="auto"/>
        <w:ind w:firstLine="709"/>
        <w:jc w:val="both"/>
        <w:rPr>
          <w:rFonts w:eastAsia="Times New Roman"/>
          <w:color w:val="000000"/>
        </w:rPr>
      </w:pPr>
    </w:p>
    <w:p w:rsidR="008A2543" w:rsidRPr="008A2543" w:rsidRDefault="008A2543" w:rsidP="00F7651F">
      <w:pPr>
        <w:pBdr>
          <w:top w:val="single" w:sz="6" w:space="1" w:color="000000"/>
        </w:pBdr>
        <w:spacing w:after="0" w:line="240" w:lineRule="auto"/>
        <w:ind w:firstLine="709"/>
        <w:jc w:val="center"/>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F7651F" w:rsidRDefault="008A2543" w:rsidP="008A2543">
      <w:pPr>
        <w:spacing w:after="0" w:line="240" w:lineRule="auto"/>
        <w:ind w:firstLine="709"/>
        <w:jc w:val="both"/>
        <w:rPr>
          <w:rFonts w:eastAsia="Times New Roman"/>
          <w:color w:val="000000"/>
        </w:rPr>
      </w:pPr>
      <w:r w:rsidRPr="008A2543">
        <w:rPr>
          <w:rFonts w:eastAsia="Times New Roman"/>
          <w:color w:val="000000"/>
        </w:rPr>
        <w:t>при участии приглашенных экспертов</w:t>
      </w:r>
      <w:r w:rsidR="00F7651F">
        <w:rPr>
          <w:rFonts w:eastAsia="Times New Roman"/>
          <w:color w:val="000000"/>
        </w:rPr>
        <w:t xml:space="preserve"> </w:t>
      </w:r>
    </w:p>
    <w:p w:rsidR="008A2543" w:rsidRPr="008A2543" w:rsidRDefault="00F7651F"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F7651F">
      <w:pPr>
        <w:spacing w:after="0" w:line="240" w:lineRule="auto"/>
        <w:ind w:firstLine="709"/>
        <w:jc w:val="center"/>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и приглашенного собственника помещения или уполномоченного им лица</w:t>
      </w:r>
    </w:p>
    <w:p w:rsidR="00F7651F" w:rsidRPr="008A2543" w:rsidRDefault="00F7651F"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произвела обследование помещения (многоквартирного дома) по заявлению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pBdr>
          <w:top w:val="single" w:sz="6" w:space="1" w:color="000000"/>
        </w:pBdr>
        <w:spacing w:after="0" w:line="240" w:lineRule="auto"/>
        <w:ind w:firstLine="709"/>
        <w:jc w:val="both"/>
        <w:rPr>
          <w:rFonts w:eastAsia="Times New Roman"/>
          <w:color w:val="000000"/>
          <w:sz w:val="20"/>
          <w:szCs w:val="20"/>
        </w:rPr>
      </w:pPr>
      <w:r w:rsidRPr="008A2543">
        <w:rPr>
          <w:rFonts w:eastAsia="Times New Roman"/>
          <w:color w:val="000000"/>
          <w:sz w:val="20"/>
          <w:szCs w:val="20"/>
        </w:rPr>
        <w:t>(реквизиты заявителя: Ф.И.О. и адрес –</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 </w:t>
      </w:r>
    </w:p>
    <w:p w:rsidR="008A2543" w:rsidRPr="008A2543" w:rsidRDefault="008A2543" w:rsidP="008A2543">
      <w:pPr>
        <w:pBdr>
          <w:top w:val="single" w:sz="6" w:space="1" w:color="000000"/>
        </w:pBdr>
        <w:spacing w:after="0" w:line="240" w:lineRule="auto"/>
        <w:ind w:firstLine="709"/>
        <w:jc w:val="both"/>
        <w:rPr>
          <w:rFonts w:eastAsia="Times New Roman"/>
          <w:color w:val="000000"/>
          <w:sz w:val="20"/>
          <w:szCs w:val="20"/>
        </w:rPr>
      </w:pPr>
      <w:r w:rsidRPr="008A2543">
        <w:rPr>
          <w:rFonts w:eastAsia="Times New Roman"/>
          <w:color w:val="000000"/>
          <w:sz w:val="20"/>
          <w:szCs w:val="20"/>
        </w:rPr>
        <w:t>для физического лица, наименование организации и занимаемая должность – для юридического лица)</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и составила настоящий акт обследования помещения (многоквартирного дома)</w:t>
      </w:r>
    </w:p>
    <w:p w:rsidR="00F7651F" w:rsidRPr="008A2543" w:rsidRDefault="00F7651F"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(адрес, принадлежность помещения,</w:t>
      </w:r>
      <w:r w:rsidR="008F6CEB">
        <w:rPr>
          <w:rFonts w:eastAsia="Times New Roman"/>
          <w:color w:val="000000"/>
          <w:sz w:val="20"/>
          <w:szCs w:val="20"/>
        </w:rPr>
        <w:t xml:space="preserve"> </w:t>
      </w:r>
      <w:r w:rsidRPr="008A2543">
        <w:rPr>
          <w:rFonts w:eastAsia="Times New Roman"/>
          <w:color w:val="000000"/>
          <w:sz w:val="20"/>
          <w:szCs w:val="20"/>
        </w:rPr>
        <w:t>кадастровый номер, год ввода в эксплуатацию)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543" w:rsidRPr="008A2543" w:rsidRDefault="008A2543" w:rsidP="008A2543">
      <w:pPr>
        <w:pBdr>
          <w:top w:val="single" w:sz="6" w:space="1" w:color="000000"/>
        </w:pBd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8F6CEB" w:rsidRPr="008A2543" w:rsidRDefault="008F6CEB"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F6CEB">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Оценка результатов проведенного инструментального контроля и других видов контроля и исследований</w:t>
      </w:r>
    </w:p>
    <w:p w:rsidR="008F6CEB" w:rsidRPr="008A2543" w:rsidRDefault="008F6CEB"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lastRenderedPageBreak/>
        <w:t>(кем проведен контроль (испытание), по каким показателям, какие фактические значения получены)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r w:rsidR="008F6CEB">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Заключение межведомственной Комиссии по результатам обследования помещения</w:t>
      </w:r>
    </w:p>
    <w:p w:rsidR="008A2543" w:rsidRPr="008A2543" w:rsidRDefault="008A2543" w:rsidP="008F6CEB">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pBdr>
          <w:top w:val="single" w:sz="6" w:space="1" w:color="000000"/>
        </w:pBd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Приложение к акту: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результаты инструментального контроля;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результаты лабораторных испытаний;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результаты исследований;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заключения экспертов специализированных организаций;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другие материалы по решению межведомственной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Председатель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835"/>
        <w:gridCol w:w="1276"/>
        <w:gridCol w:w="4989"/>
      </w:tblGrid>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Члены межведомственной Комиссии:</w:t>
      </w:r>
    </w:p>
    <w:tbl>
      <w:tblPr>
        <w:tblW w:w="9105" w:type="dxa"/>
        <w:tblInd w:w="567" w:type="dxa"/>
        <w:tblCellMar>
          <w:left w:w="0" w:type="dxa"/>
          <w:right w:w="0" w:type="dxa"/>
        </w:tblCellMar>
        <w:tblLook w:val="04A0" w:firstRow="1" w:lastRow="0" w:firstColumn="1" w:lastColumn="0" w:noHBand="0" w:noVBand="1"/>
      </w:tblPr>
      <w:tblGrid>
        <w:gridCol w:w="2836"/>
        <w:gridCol w:w="1277"/>
        <w:gridCol w:w="4992"/>
      </w:tblGrid>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F6CEB">
      <w:pPr>
        <w:spacing w:after="0" w:line="240" w:lineRule="auto"/>
        <w:jc w:val="both"/>
        <w:rPr>
          <w:rFonts w:eastAsia="Times New Roman"/>
          <w:color w:val="000000"/>
        </w:rPr>
      </w:pPr>
    </w:p>
    <w:p w:rsidR="008F6CEB" w:rsidRDefault="008F6CEB" w:rsidP="008F6CEB">
      <w:pPr>
        <w:spacing w:after="0" w:line="240" w:lineRule="auto"/>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A2543" w:rsidRPr="008A2543" w:rsidRDefault="008A2543" w:rsidP="008F6CEB">
      <w:pPr>
        <w:spacing w:after="0" w:line="240" w:lineRule="auto"/>
        <w:ind w:firstLine="3686"/>
        <w:jc w:val="right"/>
        <w:rPr>
          <w:rFonts w:eastAsia="Times New Roman"/>
          <w:color w:val="000000"/>
        </w:rPr>
      </w:pPr>
      <w:r w:rsidRPr="008A2543">
        <w:rPr>
          <w:rFonts w:eastAsia="Times New Roman"/>
          <w:color w:val="000000"/>
        </w:rPr>
        <w:lastRenderedPageBreak/>
        <w:t>Приложение 7</w:t>
      </w:r>
    </w:p>
    <w:p w:rsidR="008A2543" w:rsidRPr="008A2543" w:rsidRDefault="008A2543" w:rsidP="008F6CEB">
      <w:pPr>
        <w:spacing w:after="0" w:line="240" w:lineRule="auto"/>
        <w:ind w:firstLine="3686"/>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Кому 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(фамилия, имя, отчество –</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для граждан)</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(полное наименование организации -</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для юридических лиц)</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Куда 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(почтовый индекс и адрес</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заявителя согласно заявлению о переводе)</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bookmarkStart w:id="9" w:name="P1043"/>
      <w:bookmarkEnd w:id="9"/>
      <w:r w:rsidRPr="008A2543">
        <w:rPr>
          <w:rFonts w:eastAsia="Times New Roman"/>
          <w:color w:val="000000"/>
        </w:rPr>
        <w:t>УВЕДОМЛЕНИЕ</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 отказе в рассмотрении вопроса о признании</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помещения жилым помещением, жилого помещения непригодным для</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проживания, многоквартирного дома аварийным и подлежащим</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Администрация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 приняло решение отказать в рассмотрении данного вопроса межведомственной комиссией.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Причина отказа: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 _________________ 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(должность) (Ф.И.О. должностного лица) (подпись должностного лица)</w:t>
      </w: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4A7BA2" w:rsidRDefault="004A7BA2" w:rsidP="001E185E">
      <w:pPr>
        <w:spacing w:after="0" w:line="240" w:lineRule="auto"/>
        <w:ind w:firstLine="3686"/>
        <w:jc w:val="right"/>
        <w:rPr>
          <w:rFonts w:eastAsia="Times New Roman"/>
          <w:color w:val="000000"/>
        </w:rPr>
      </w:pPr>
    </w:p>
    <w:p w:rsidR="008A2543" w:rsidRPr="008A2543" w:rsidRDefault="008A2543" w:rsidP="001E185E">
      <w:pPr>
        <w:spacing w:after="0" w:line="240" w:lineRule="auto"/>
        <w:ind w:firstLine="3686"/>
        <w:jc w:val="right"/>
        <w:rPr>
          <w:rFonts w:eastAsia="Times New Roman"/>
          <w:color w:val="000000"/>
        </w:rPr>
      </w:pPr>
      <w:r w:rsidRPr="008A2543">
        <w:rPr>
          <w:rFonts w:eastAsia="Times New Roman"/>
          <w:color w:val="000000"/>
        </w:rPr>
        <w:lastRenderedPageBreak/>
        <w:t>Приложение № 8</w:t>
      </w:r>
    </w:p>
    <w:p w:rsidR="008A2543" w:rsidRPr="008A2543" w:rsidRDefault="008A2543" w:rsidP="001E185E">
      <w:pPr>
        <w:spacing w:after="0" w:line="240" w:lineRule="auto"/>
        <w:ind w:firstLine="3686"/>
        <w:jc w:val="right"/>
        <w:rPr>
          <w:rFonts w:eastAsia="Times New Roman"/>
          <w:color w:val="000000"/>
        </w:rPr>
      </w:pPr>
      <w:r w:rsidRPr="008A2543">
        <w:rPr>
          <w:rFonts w:eastAsia="Times New Roman"/>
          <w:color w:val="000000"/>
        </w:rPr>
        <w:t>к Административному регламенту</w:t>
      </w:r>
    </w:p>
    <w:p w:rsidR="00697C83" w:rsidRDefault="008A2543" w:rsidP="00697C8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697C83">
      <w:pPr>
        <w:spacing w:after="0" w:line="240" w:lineRule="auto"/>
        <w:ind w:firstLine="709"/>
        <w:jc w:val="center"/>
        <w:rPr>
          <w:rFonts w:eastAsia="Times New Roman"/>
          <w:color w:val="000000"/>
        </w:rPr>
      </w:pPr>
      <w:r w:rsidRPr="008A2543">
        <w:rPr>
          <w:rFonts w:eastAsia="Times New Roman"/>
          <w:color w:val="000000"/>
        </w:rPr>
        <w:t>Перечень</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2552"/>
        <w:gridCol w:w="638"/>
        <w:gridCol w:w="4606"/>
      </w:tblGrid>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Значения признаков заявителя</w:t>
            </w:r>
          </w:p>
        </w:tc>
      </w:tr>
      <w:tr w:rsidR="008A2543" w:rsidRPr="008A2543" w:rsidTr="008A2543">
        <w:tc>
          <w:tcPr>
            <w:tcW w:w="918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Категория заявителя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1.Физическое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2. Индивидуальный предприниматель</w:t>
            </w:r>
          </w:p>
          <w:p w:rsidR="008A2543" w:rsidRPr="008A2543" w:rsidRDefault="008A2543" w:rsidP="008A2543">
            <w:pPr>
              <w:spacing w:after="0" w:line="240" w:lineRule="auto"/>
              <w:ind w:firstLine="567"/>
              <w:jc w:val="both"/>
              <w:rPr>
                <w:rFonts w:eastAsia="Times New Roman"/>
              </w:rPr>
            </w:pPr>
            <w:r w:rsidRPr="008A2543">
              <w:rPr>
                <w:rFonts w:eastAsia="Times New Roman"/>
              </w:rPr>
              <w:t>3. Юридическое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 </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Заявитель обратился лично/посредством представителя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лично заявитель</w:t>
            </w:r>
          </w:p>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представитель заявителя</w:t>
            </w:r>
          </w:p>
        </w:tc>
      </w:tr>
      <w:tr w:rsidR="008A2543" w:rsidRPr="008A2543" w:rsidTr="008A2543">
        <w:tc>
          <w:tcPr>
            <w:tcW w:w="918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Категория заявителя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1.Физическое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2. Индивидуальный предприниматель</w:t>
            </w:r>
          </w:p>
          <w:p w:rsidR="008A2543" w:rsidRPr="008A2543" w:rsidRDefault="008A2543" w:rsidP="008A2543">
            <w:pPr>
              <w:spacing w:after="0" w:line="240" w:lineRule="auto"/>
              <w:ind w:firstLine="567"/>
              <w:jc w:val="both"/>
              <w:rPr>
                <w:rFonts w:eastAsia="Times New Roman"/>
              </w:rPr>
            </w:pPr>
            <w:r w:rsidRPr="008A2543">
              <w:rPr>
                <w:rFonts w:eastAsia="Times New Roman"/>
              </w:rPr>
              <w:t>3. Юридическое лицо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Заявитель обратился лично/посредством представителя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лично заявитель</w:t>
            </w:r>
          </w:p>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представитель заявителя</w:t>
            </w:r>
          </w:p>
        </w:tc>
      </w:tr>
      <w:tr w:rsidR="008A2543" w:rsidRPr="008A2543" w:rsidTr="008A2543">
        <w:tc>
          <w:tcPr>
            <w:tcW w:w="918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Категория заявителя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1.Физическое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2. Индивидуальный предприниматель</w:t>
            </w:r>
          </w:p>
          <w:p w:rsidR="008A2543" w:rsidRPr="008A2543" w:rsidRDefault="008A2543" w:rsidP="008A2543">
            <w:pPr>
              <w:spacing w:after="0" w:line="240" w:lineRule="auto"/>
              <w:ind w:firstLine="567"/>
              <w:jc w:val="both"/>
              <w:rPr>
                <w:rFonts w:eastAsia="Times New Roman"/>
              </w:rPr>
            </w:pPr>
            <w:r w:rsidRPr="008A2543">
              <w:rPr>
                <w:rFonts w:eastAsia="Times New Roman"/>
              </w:rPr>
              <w:t>3. Юридическое лицо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Заявитель обратился лично/посредством представителя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лично заявитель</w:t>
            </w:r>
          </w:p>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представитель заявителя</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br w:type="textWrapping" w:clear="all"/>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Комбинация значений признаков</w:t>
            </w:r>
          </w:p>
        </w:tc>
      </w:tr>
      <w:tr w:rsidR="008A2543" w:rsidRPr="008A2543" w:rsidTr="008A254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xml:space="preserve">Вариант 1 «Признание помещения жилым помещение, жилого помещения непригодным для проживания и многоквартирного дома </w:t>
            </w:r>
            <w:r w:rsidRPr="008A2543">
              <w:rPr>
                <w:rFonts w:eastAsia="Times New Roman"/>
              </w:rPr>
              <w:lastRenderedPageBreak/>
              <w:t>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lastRenderedPageBreak/>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Физическое лицо,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физического лица</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Индивидуальный предприниматель,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индивидуального предпринимателя</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Юридическое лицо, руководитель</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юридического лица</w:t>
            </w:r>
          </w:p>
        </w:tc>
      </w:tr>
      <w:tr w:rsidR="008A2543" w:rsidRPr="008A2543" w:rsidTr="008A254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Физическое лицо,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физического лица</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Индивидуальный предприниматель,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индивидуального предпринимателя</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Юридическое лицо, руководитель</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юридического лица</w:t>
            </w:r>
          </w:p>
        </w:tc>
      </w:tr>
      <w:tr w:rsidR="008A2543" w:rsidRPr="008A2543" w:rsidTr="008A254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Физическое лицо,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физического лица</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Индивидуальный предприниматель,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индивидуального предпринимателя</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Юридическое лицо, руководитель</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юридического лица</w:t>
            </w:r>
          </w:p>
        </w:tc>
      </w:tr>
    </w:tbl>
    <w:p w:rsidR="00D34674" w:rsidRDefault="00D34674"/>
    <w:sectPr w:rsidR="00D34674" w:rsidSect="00FC735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754"/>
    <w:multiLevelType w:val="multilevel"/>
    <w:tmpl w:val="90EC1F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E4B3D"/>
    <w:multiLevelType w:val="multilevel"/>
    <w:tmpl w:val="3A44B9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1441B"/>
    <w:multiLevelType w:val="multilevel"/>
    <w:tmpl w:val="05B08A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E18EB"/>
    <w:multiLevelType w:val="multilevel"/>
    <w:tmpl w:val="5AC4A1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D1570"/>
    <w:multiLevelType w:val="multilevel"/>
    <w:tmpl w:val="487C46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2D42CB"/>
    <w:multiLevelType w:val="multilevel"/>
    <w:tmpl w:val="5D9A60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D1F30"/>
    <w:multiLevelType w:val="multilevel"/>
    <w:tmpl w:val="6B7A88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03B76"/>
    <w:multiLevelType w:val="multilevel"/>
    <w:tmpl w:val="B838C2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00A9B"/>
    <w:multiLevelType w:val="multilevel"/>
    <w:tmpl w:val="079C32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69897C91"/>
    <w:multiLevelType w:val="multilevel"/>
    <w:tmpl w:val="48DEE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EF4AD3"/>
    <w:multiLevelType w:val="multilevel"/>
    <w:tmpl w:val="9B6E51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EF369C"/>
    <w:multiLevelType w:val="multilevel"/>
    <w:tmpl w:val="7DF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550AF9"/>
    <w:multiLevelType w:val="multilevel"/>
    <w:tmpl w:val="2F6CC6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254E38"/>
    <w:multiLevelType w:val="multilevel"/>
    <w:tmpl w:val="DB7000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9"/>
  </w:num>
  <w:num w:numId="4">
    <w:abstractNumId w:val="13"/>
  </w:num>
  <w:num w:numId="5">
    <w:abstractNumId w:val="10"/>
  </w:num>
  <w:num w:numId="6">
    <w:abstractNumId w:val="7"/>
  </w:num>
  <w:num w:numId="7">
    <w:abstractNumId w:val="2"/>
  </w:num>
  <w:num w:numId="8">
    <w:abstractNumId w:val="12"/>
  </w:num>
  <w:num w:numId="9">
    <w:abstractNumId w:val="4"/>
  </w:num>
  <w:num w:numId="10">
    <w:abstractNumId w:val="1"/>
  </w:num>
  <w:num w:numId="11">
    <w:abstractNumId w:val="5"/>
  </w:num>
  <w:num w:numId="12">
    <w:abstractNumId w:val="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43"/>
    <w:rsid w:val="000F1969"/>
    <w:rsid w:val="00113810"/>
    <w:rsid w:val="001E185E"/>
    <w:rsid w:val="003C50FB"/>
    <w:rsid w:val="004A7BA2"/>
    <w:rsid w:val="004E508E"/>
    <w:rsid w:val="005A75E2"/>
    <w:rsid w:val="005C07F5"/>
    <w:rsid w:val="00616D74"/>
    <w:rsid w:val="00697C83"/>
    <w:rsid w:val="0077058B"/>
    <w:rsid w:val="00824F8F"/>
    <w:rsid w:val="00833CD3"/>
    <w:rsid w:val="008A2543"/>
    <w:rsid w:val="008B4CAD"/>
    <w:rsid w:val="008F6CEB"/>
    <w:rsid w:val="00A1148D"/>
    <w:rsid w:val="00A6122D"/>
    <w:rsid w:val="00AF088E"/>
    <w:rsid w:val="00B1536E"/>
    <w:rsid w:val="00BC6E61"/>
    <w:rsid w:val="00C11228"/>
    <w:rsid w:val="00C57B27"/>
    <w:rsid w:val="00C66B54"/>
    <w:rsid w:val="00C8016D"/>
    <w:rsid w:val="00CD1A13"/>
    <w:rsid w:val="00D34674"/>
    <w:rsid w:val="00EE458C"/>
    <w:rsid w:val="00F7651F"/>
    <w:rsid w:val="00FC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2543"/>
  </w:style>
  <w:style w:type="paragraph" w:customStyle="1" w:styleId="msonormal0">
    <w:name w:val="msonormal"/>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3">
    <w:name w:val="Normal (Web)"/>
    <w:basedOn w:val="a"/>
    <w:uiPriority w:val="99"/>
    <w:semiHidden/>
    <w:unhideWhenUsed/>
    <w:rsid w:val="008A2543"/>
    <w:pPr>
      <w:spacing w:before="100" w:beforeAutospacing="1" w:after="100" w:afterAutospacing="1" w:line="240" w:lineRule="auto"/>
    </w:pPr>
    <w:rPr>
      <w:rFonts w:ascii="Times New Roman" w:eastAsia="Times New Roman" w:hAnsi="Times New Roman" w:cs="Times New Roman"/>
    </w:rPr>
  </w:style>
  <w:style w:type="paragraph" w:customStyle="1" w:styleId="nospacing">
    <w:name w:val="nospacing"/>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4">
    <w:name w:val="No Spacing"/>
    <w:uiPriority w:val="1"/>
    <w:qFormat/>
    <w:rsid w:val="00A6122D"/>
    <w:pPr>
      <w:spacing w:after="0" w:line="240" w:lineRule="auto"/>
    </w:pPr>
  </w:style>
  <w:style w:type="paragraph" w:styleId="a5">
    <w:name w:val="Balloon Text"/>
    <w:basedOn w:val="a"/>
    <w:link w:val="a6"/>
    <w:uiPriority w:val="99"/>
    <w:semiHidden/>
    <w:unhideWhenUsed/>
    <w:rsid w:val="00697C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2543"/>
  </w:style>
  <w:style w:type="paragraph" w:customStyle="1" w:styleId="msonormal0">
    <w:name w:val="msonormal"/>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3">
    <w:name w:val="Normal (Web)"/>
    <w:basedOn w:val="a"/>
    <w:uiPriority w:val="99"/>
    <w:semiHidden/>
    <w:unhideWhenUsed/>
    <w:rsid w:val="008A2543"/>
    <w:pPr>
      <w:spacing w:before="100" w:beforeAutospacing="1" w:after="100" w:afterAutospacing="1" w:line="240" w:lineRule="auto"/>
    </w:pPr>
    <w:rPr>
      <w:rFonts w:ascii="Times New Roman" w:eastAsia="Times New Roman" w:hAnsi="Times New Roman" w:cs="Times New Roman"/>
    </w:rPr>
  </w:style>
  <w:style w:type="paragraph" w:customStyle="1" w:styleId="nospacing">
    <w:name w:val="nospacing"/>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4">
    <w:name w:val="No Spacing"/>
    <w:uiPriority w:val="1"/>
    <w:qFormat/>
    <w:rsid w:val="00A6122D"/>
    <w:pPr>
      <w:spacing w:after="0" w:line="240" w:lineRule="auto"/>
    </w:pPr>
  </w:style>
  <w:style w:type="paragraph" w:styleId="a5">
    <w:name w:val="Balloon Text"/>
    <w:basedOn w:val="a"/>
    <w:link w:val="a6"/>
    <w:uiPriority w:val="99"/>
    <w:semiHidden/>
    <w:unhideWhenUsed/>
    <w:rsid w:val="00697C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8016">
      <w:bodyDiv w:val="1"/>
      <w:marLeft w:val="0"/>
      <w:marRight w:val="0"/>
      <w:marTop w:val="0"/>
      <w:marBottom w:val="0"/>
      <w:divBdr>
        <w:top w:val="none" w:sz="0" w:space="0" w:color="auto"/>
        <w:left w:val="none" w:sz="0" w:space="0" w:color="auto"/>
        <w:bottom w:val="none" w:sz="0" w:space="0" w:color="auto"/>
        <w:right w:val="none" w:sz="0" w:space="0" w:color="auto"/>
      </w:divBdr>
    </w:div>
    <w:div w:id="411662604">
      <w:bodyDiv w:val="1"/>
      <w:marLeft w:val="0"/>
      <w:marRight w:val="0"/>
      <w:marTop w:val="0"/>
      <w:marBottom w:val="0"/>
      <w:divBdr>
        <w:top w:val="none" w:sz="0" w:space="0" w:color="auto"/>
        <w:left w:val="none" w:sz="0" w:space="0" w:color="auto"/>
        <w:bottom w:val="none" w:sz="0" w:space="0" w:color="auto"/>
        <w:right w:val="none" w:sz="0" w:space="0" w:color="auto"/>
      </w:divBdr>
      <w:divsChild>
        <w:div w:id="790593497">
          <w:marLeft w:val="0"/>
          <w:marRight w:val="0"/>
          <w:marTop w:val="0"/>
          <w:marBottom w:val="0"/>
          <w:divBdr>
            <w:top w:val="single" w:sz="6" w:space="0" w:color="000000"/>
            <w:left w:val="none" w:sz="0" w:space="0" w:color="auto"/>
            <w:bottom w:val="none" w:sz="0" w:space="0" w:color="auto"/>
            <w:right w:val="none" w:sz="0" w:space="0" w:color="auto"/>
          </w:divBdr>
        </w:div>
        <w:div w:id="1508249126">
          <w:marLeft w:val="0"/>
          <w:marRight w:val="0"/>
          <w:marTop w:val="0"/>
          <w:marBottom w:val="0"/>
          <w:divBdr>
            <w:top w:val="single" w:sz="6" w:space="0" w:color="000000"/>
            <w:left w:val="none" w:sz="0" w:space="0" w:color="auto"/>
            <w:bottom w:val="none" w:sz="0" w:space="0" w:color="auto"/>
            <w:right w:val="none" w:sz="0" w:space="0" w:color="auto"/>
          </w:divBdr>
        </w:div>
        <w:div w:id="1298103799">
          <w:marLeft w:val="0"/>
          <w:marRight w:val="0"/>
          <w:marTop w:val="0"/>
          <w:marBottom w:val="0"/>
          <w:divBdr>
            <w:top w:val="single" w:sz="6" w:space="0" w:color="000000"/>
            <w:left w:val="none" w:sz="0" w:space="0" w:color="auto"/>
            <w:bottom w:val="none" w:sz="0" w:space="0" w:color="auto"/>
            <w:right w:val="none" w:sz="0" w:space="0" w:color="auto"/>
          </w:divBdr>
        </w:div>
        <w:div w:id="239563921">
          <w:marLeft w:val="0"/>
          <w:marRight w:val="0"/>
          <w:marTop w:val="0"/>
          <w:marBottom w:val="0"/>
          <w:divBdr>
            <w:top w:val="single" w:sz="6" w:space="0" w:color="000000"/>
            <w:left w:val="none" w:sz="0" w:space="0" w:color="auto"/>
            <w:bottom w:val="none" w:sz="0" w:space="0" w:color="auto"/>
            <w:right w:val="none" w:sz="0" w:space="0" w:color="auto"/>
          </w:divBdr>
        </w:div>
        <w:div w:id="42994731">
          <w:marLeft w:val="0"/>
          <w:marRight w:val="0"/>
          <w:marTop w:val="0"/>
          <w:marBottom w:val="0"/>
          <w:divBdr>
            <w:top w:val="single" w:sz="6" w:space="0" w:color="000000"/>
            <w:left w:val="none" w:sz="0" w:space="0" w:color="auto"/>
            <w:bottom w:val="none" w:sz="0" w:space="0" w:color="auto"/>
            <w:right w:val="none" w:sz="0" w:space="0" w:color="auto"/>
          </w:divBdr>
        </w:div>
        <w:div w:id="1737507438">
          <w:marLeft w:val="0"/>
          <w:marRight w:val="0"/>
          <w:marTop w:val="0"/>
          <w:marBottom w:val="0"/>
          <w:divBdr>
            <w:top w:val="single" w:sz="6" w:space="0" w:color="000000"/>
            <w:left w:val="none" w:sz="0" w:space="0" w:color="auto"/>
            <w:bottom w:val="none" w:sz="0" w:space="0" w:color="auto"/>
            <w:right w:val="none" w:sz="0" w:space="0" w:color="auto"/>
          </w:divBdr>
        </w:div>
        <w:div w:id="97336190">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43</Pages>
  <Words>16309</Words>
  <Characters>92966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dc:creator>
  <cp:keywords/>
  <dc:description/>
  <cp:lastModifiedBy>Uaser</cp:lastModifiedBy>
  <cp:revision>5</cp:revision>
  <cp:lastPrinted>2025-02-27T15:50:00Z</cp:lastPrinted>
  <dcterms:created xsi:type="dcterms:W3CDTF">2025-02-05T05:57:00Z</dcterms:created>
  <dcterms:modified xsi:type="dcterms:W3CDTF">2025-03-07T08:38:00Z</dcterms:modified>
</cp:coreProperties>
</file>